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D457" w14:textId="680AF63F" w:rsidR="008A64F0" w:rsidRDefault="00032B3A" w:rsidP="00811E9B">
      <w:pPr>
        <w:jc w:val="center"/>
      </w:pPr>
      <w:r>
        <w:rPr>
          <w:noProof/>
        </w:rPr>
        <w:drawing>
          <wp:anchor distT="0" distB="0" distL="114300" distR="114300" simplePos="0" relativeHeight="251659264" behindDoc="0" locked="0" layoutInCell="1" allowOverlap="1" wp14:anchorId="009D0D11" wp14:editId="0795B5D8">
            <wp:simplePos x="0" y="0"/>
            <wp:positionH relativeFrom="margin">
              <wp:align>center</wp:align>
            </wp:positionH>
            <wp:positionV relativeFrom="paragraph">
              <wp:posOffset>-527050</wp:posOffset>
            </wp:positionV>
            <wp:extent cx="2248604" cy="3304476"/>
            <wp:effectExtent l="0" t="0" r="0" b="0"/>
            <wp:wrapNone/>
            <wp:docPr id="6"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5" cstate="print">
                      <a:extLst>
                        <a:ext uri="{28A0092B-C50C-407E-A947-70E740481C1C}">
                          <a14:useLocalDpi xmlns:a14="http://schemas.microsoft.com/office/drawing/2010/main" val="0"/>
                        </a:ext>
                      </a:extLst>
                    </a:blip>
                    <a:srcRect l="54017" t="9873" r="12243" b="17489"/>
                    <a:stretch/>
                  </pic:blipFill>
                  <pic:spPr bwMode="auto">
                    <a:xfrm rot="5400000">
                      <a:off x="0" y="0"/>
                      <a:ext cx="2248604" cy="3304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CCE20C" w14:textId="3D50CA57" w:rsidR="00811E9B" w:rsidRDefault="00811E9B"/>
    <w:p w14:paraId="3008DB66" w14:textId="57998D7F" w:rsidR="00811E9B" w:rsidRDefault="00811E9B"/>
    <w:p w14:paraId="5ED5A741" w14:textId="77777777" w:rsidR="00811E9B" w:rsidRDefault="00811E9B"/>
    <w:p w14:paraId="724101FF" w14:textId="7E8117A4" w:rsidR="00032B3A" w:rsidRDefault="00032B3A" w:rsidP="00811E9B">
      <w:pPr>
        <w:jc w:val="center"/>
        <w:rPr>
          <w:rFonts w:ascii="Arial" w:hAnsi="Arial" w:cs="Arial"/>
          <w:b/>
          <w:sz w:val="48"/>
          <w:szCs w:val="48"/>
        </w:rPr>
      </w:pPr>
    </w:p>
    <w:p w14:paraId="0442A284" w14:textId="77777777" w:rsidR="00032B3A" w:rsidRDefault="00032B3A" w:rsidP="00811E9B">
      <w:pPr>
        <w:jc w:val="center"/>
        <w:rPr>
          <w:rFonts w:ascii="Arial" w:hAnsi="Arial" w:cs="Arial"/>
          <w:b/>
          <w:sz w:val="48"/>
          <w:szCs w:val="48"/>
        </w:rPr>
      </w:pPr>
    </w:p>
    <w:p w14:paraId="2ECFBBC8" w14:textId="77777777" w:rsidR="00032B3A" w:rsidRDefault="00032B3A" w:rsidP="00811E9B">
      <w:pPr>
        <w:jc w:val="center"/>
        <w:rPr>
          <w:rFonts w:ascii="Arial" w:hAnsi="Arial" w:cs="Arial"/>
          <w:b/>
          <w:sz w:val="48"/>
          <w:szCs w:val="48"/>
        </w:rPr>
      </w:pPr>
    </w:p>
    <w:p w14:paraId="2CEE3429" w14:textId="77777777" w:rsidR="00DB67EF" w:rsidRDefault="00F41F38" w:rsidP="00DB67EF">
      <w:pPr>
        <w:jc w:val="center"/>
        <w:rPr>
          <w:rFonts w:ascii="Arial" w:hAnsi="Arial" w:cs="Arial"/>
          <w:b/>
          <w:sz w:val="48"/>
          <w:szCs w:val="48"/>
        </w:rPr>
      </w:pPr>
      <w:r w:rsidRPr="00352F5D">
        <w:rPr>
          <w:rFonts w:ascii="Arial" w:hAnsi="Arial" w:cs="Arial"/>
          <w:b/>
          <w:sz w:val="48"/>
          <w:szCs w:val="48"/>
        </w:rPr>
        <w:t>PREVENT DUTY</w:t>
      </w:r>
      <w:r w:rsidR="00811E9B" w:rsidRPr="00352F5D">
        <w:rPr>
          <w:rFonts w:ascii="Arial" w:hAnsi="Arial" w:cs="Arial"/>
          <w:b/>
          <w:sz w:val="48"/>
          <w:szCs w:val="48"/>
        </w:rPr>
        <w:t xml:space="preserve"> </w:t>
      </w:r>
      <w:r w:rsidR="00DB67EF">
        <w:rPr>
          <w:rFonts w:ascii="Arial" w:hAnsi="Arial" w:cs="Arial"/>
          <w:b/>
          <w:sz w:val="48"/>
          <w:szCs w:val="48"/>
        </w:rPr>
        <w:t xml:space="preserve">&amp; </w:t>
      </w:r>
    </w:p>
    <w:p w14:paraId="05794715" w14:textId="377C0C3C" w:rsidR="00DB67EF" w:rsidRDefault="00DB67EF" w:rsidP="00DB67EF">
      <w:pPr>
        <w:jc w:val="center"/>
        <w:rPr>
          <w:rFonts w:ascii="Arial" w:hAnsi="Arial" w:cs="Arial"/>
          <w:b/>
          <w:sz w:val="48"/>
          <w:szCs w:val="48"/>
        </w:rPr>
      </w:pPr>
      <w:r w:rsidRPr="00C439BF">
        <w:rPr>
          <w:rFonts w:ascii="Arial" w:hAnsi="Arial" w:cs="Arial"/>
          <w:b/>
          <w:sz w:val="48"/>
          <w:szCs w:val="48"/>
        </w:rPr>
        <w:t>ANTI-RADICALISATION</w:t>
      </w:r>
      <w:r>
        <w:rPr>
          <w:rFonts w:ascii="Arial" w:hAnsi="Arial" w:cs="Arial"/>
          <w:b/>
          <w:sz w:val="48"/>
          <w:szCs w:val="48"/>
        </w:rPr>
        <w:t xml:space="preserve"> </w:t>
      </w:r>
    </w:p>
    <w:p w14:paraId="17BF8E34" w14:textId="0C2513E7" w:rsidR="00811E9B" w:rsidRPr="00352F5D" w:rsidRDefault="00811E9B" w:rsidP="00811E9B">
      <w:pPr>
        <w:jc w:val="center"/>
        <w:rPr>
          <w:rFonts w:ascii="Arial" w:hAnsi="Arial" w:cs="Arial"/>
          <w:b/>
          <w:sz w:val="48"/>
          <w:szCs w:val="48"/>
        </w:rPr>
      </w:pPr>
      <w:r w:rsidRPr="00352F5D">
        <w:rPr>
          <w:rFonts w:ascii="Arial" w:hAnsi="Arial" w:cs="Arial"/>
          <w:b/>
          <w:sz w:val="48"/>
          <w:szCs w:val="48"/>
        </w:rPr>
        <w:t>POLICY</w:t>
      </w:r>
    </w:p>
    <w:p w14:paraId="2ABF2048" w14:textId="4F85B371" w:rsidR="00811E9B" w:rsidRDefault="00811E9B" w:rsidP="00811E9B">
      <w:pPr>
        <w:jc w:val="center"/>
        <w:rPr>
          <w:rFonts w:ascii="Arial" w:hAnsi="Arial" w:cs="Arial"/>
          <w:sz w:val="48"/>
          <w:szCs w:val="48"/>
        </w:rPr>
      </w:pPr>
    </w:p>
    <w:p w14:paraId="5741D642" w14:textId="77777777" w:rsidR="00032B3A" w:rsidRDefault="00032B3A" w:rsidP="00811E9B">
      <w:pPr>
        <w:jc w:val="center"/>
        <w:rPr>
          <w:rFonts w:ascii="Arial" w:hAnsi="Arial" w:cs="Arial"/>
          <w:sz w:val="48"/>
          <w:szCs w:val="48"/>
        </w:rPr>
      </w:pPr>
    </w:p>
    <w:p w14:paraId="01463743" w14:textId="2FC6C247" w:rsidR="0086065D" w:rsidRDefault="00391E71" w:rsidP="00811E9B">
      <w:pPr>
        <w:jc w:val="center"/>
        <w:rPr>
          <w:rFonts w:ascii="Arial" w:hAnsi="Arial" w:cs="Arial"/>
          <w:sz w:val="48"/>
          <w:szCs w:val="48"/>
        </w:rPr>
      </w:pPr>
      <w:r>
        <w:rPr>
          <w:rFonts w:ascii="Arial" w:hAnsi="Arial" w:cs="Arial"/>
          <w:sz w:val="48"/>
          <w:szCs w:val="48"/>
        </w:rPr>
        <w:t>September</w:t>
      </w:r>
      <w:r w:rsidR="0086065D">
        <w:rPr>
          <w:rFonts w:ascii="Arial" w:hAnsi="Arial" w:cs="Arial"/>
          <w:sz w:val="48"/>
          <w:szCs w:val="48"/>
        </w:rPr>
        <w:t xml:space="preserve"> 20</w:t>
      </w:r>
      <w:r w:rsidR="00337BA2">
        <w:rPr>
          <w:rFonts w:ascii="Arial" w:hAnsi="Arial" w:cs="Arial"/>
          <w:sz w:val="48"/>
          <w:szCs w:val="48"/>
        </w:rPr>
        <w:t>2</w:t>
      </w:r>
      <w:r w:rsidR="00355E6D">
        <w:rPr>
          <w:rFonts w:ascii="Arial" w:hAnsi="Arial" w:cs="Arial"/>
          <w:sz w:val="48"/>
          <w:szCs w:val="48"/>
        </w:rPr>
        <w:t>3</w:t>
      </w:r>
    </w:p>
    <w:p w14:paraId="7DC2B54A" w14:textId="13C58483" w:rsidR="0086065D" w:rsidRDefault="0086065D" w:rsidP="00811E9B">
      <w:pPr>
        <w:jc w:val="center"/>
        <w:rPr>
          <w:rFonts w:ascii="Arial" w:hAnsi="Arial" w:cs="Arial"/>
          <w:sz w:val="48"/>
          <w:szCs w:val="48"/>
        </w:rPr>
      </w:pPr>
    </w:p>
    <w:p w14:paraId="1B794399" w14:textId="77777777" w:rsidR="00032B3A" w:rsidRDefault="00032B3A" w:rsidP="00811E9B">
      <w:pPr>
        <w:jc w:val="center"/>
        <w:rPr>
          <w:rFonts w:ascii="Arial" w:hAnsi="Arial" w:cs="Arial"/>
          <w:sz w:val="48"/>
          <w:szCs w:val="48"/>
        </w:rPr>
      </w:pPr>
    </w:p>
    <w:p w14:paraId="31B1E1AE" w14:textId="6908E71F" w:rsidR="0086065D" w:rsidRPr="00811E9B" w:rsidRDefault="00391E71" w:rsidP="00811E9B">
      <w:pPr>
        <w:jc w:val="center"/>
        <w:rPr>
          <w:rFonts w:ascii="Arial" w:hAnsi="Arial" w:cs="Arial"/>
          <w:sz w:val="48"/>
          <w:szCs w:val="48"/>
        </w:rPr>
      </w:pPr>
      <w:r>
        <w:rPr>
          <w:rFonts w:ascii="Arial" w:hAnsi="Arial" w:cs="Arial"/>
          <w:sz w:val="48"/>
          <w:szCs w:val="48"/>
        </w:rPr>
        <w:t>To be reviewed:  September</w:t>
      </w:r>
      <w:r w:rsidR="0086065D">
        <w:rPr>
          <w:rFonts w:ascii="Arial" w:hAnsi="Arial" w:cs="Arial"/>
          <w:sz w:val="48"/>
          <w:szCs w:val="48"/>
        </w:rPr>
        <w:t xml:space="preserve"> </w:t>
      </w:r>
      <w:r w:rsidR="00352F5D">
        <w:rPr>
          <w:rFonts w:ascii="Arial" w:hAnsi="Arial" w:cs="Arial"/>
          <w:sz w:val="48"/>
          <w:szCs w:val="48"/>
        </w:rPr>
        <w:t>202</w:t>
      </w:r>
      <w:r w:rsidR="00355E6D">
        <w:rPr>
          <w:rFonts w:ascii="Arial" w:hAnsi="Arial" w:cs="Arial"/>
          <w:sz w:val="48"/>
          <w:szCs w:val="48"/>
        </w:rPr>
        <w:t>4</w:t>
      </w:r>
    </w:p>
    <w:p w14:paraId="102B90BA" w14:textId="3F3971ED" w:rsidR="0086065D" w:rsidRDefault="0086065D" w:rsidP="0086065D">
      <w:pPr>
        <w:rPr>
          <w:rFonts w:ascii="Arial" w:hAnsi="Arial" w:cs="Arial"/>
          <w:b/>
          <w:sz w:val="48"/>
          <w:szCs w:val="48"/>
        </w:rPr>
      </w:pPr>
    </w:p>
    <w:p w14:paraId="725BF21B" w14:textId="73EB874D" w:rsidR="0077391B" w:rsidRDefault="00DB67EF" w:rsidP="00811E9B">
      <w:pPr>
        <w:jc w:val="center"/>
        <w:rPr>
          <w:rFonts w:ascii="Arial" w:hAnsi="Arial" w:cs="Arial"/>
          <w:b/>
          <w:sz w:val="48"/>
          <w:szCs w:val="48"/>
        </w:rPr>
      </w:pPr>
      <w:r>
        <w:rPr>
          <w:noProof/>
        </w:rPr>
        <w:drawing>
          <wp:anchor distT="0" distB="0" distL="114300" distR="114300" simplePos="0" relativeHeight="251661312" behindDoc="0" locked="0" layoutInCell="1" allowOverlap="1" wp14:anchorId="4490F251" wp14:editId="12E3C58E">
            <wp:simplePos x="0" y="0"/>
            <wp:positionH relativeFrom="margin">
              <wp:posOffset>2122805</wp:posOffset>
            </wp:positionH>
            <wp:positionV relativeFrom="paragraph">
              <wp:posOffset>198755</wp:posOffset>
            </wp:positionV>
            <wp:extent cx="2190750" cy="2076450"/>
            <wp:effectExtent l="0" t="0" r="0" b="0"/>
            <wp:wrapNone/>
            <wp:docPr id="5"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3DB09" w14:textId="615E262D" w:rsidR="00811E9B" w:rsidRDefault="00811E9B" w:rsidP="00811E9B">
      <w:pPr>
        <w:jc w:val="center"/>
        <w:rPr>
          <w:rFonts w:ascii="Arial" w:hAnsi="Arial" w:cs="Arial"/>
          <w:sz w:val="48"/>
          <w:szCs w:val="48"/>
        </w:rPr>
      </w:pPr>
    </w:p>
    <w:p w14:paraId="2DD6D165" w14:textId="02F241C2" w:rsidR="0086065D" w:rsidRDefault="0086065D" w:rsidP="00811E9B">
      <w:pPr>
        <w:jc w:val="center"/>
        <w:rPr>
          <w:rFonts w:ascii="Arial" w:hAnsi="Arial" w:cs="Arial"/>
          <w:sz w:val="48"/>
          <w:szCs w:val="48"/>
        </w:rPr>
      </w:pPr>
    </w:p>
    <w:p w14:paraId="252BE377" w14:textId="77777777" w:rsidR="0086065D" w:rsidRDefault="0086065D" w:rsidP="00811E9B">
      <w:pPr>
        <w:jc w:val="center"/>
        <w:rPr>
          <w:rFonts w:ascii="Arial" w:hAnsi="Arial" w:cs="Arial"/>
          <w:sz w:val="48"/>
          <w:szCs w:val="48"/>
        </w:rPr>
      </w:pPr>
    </w:p>
    <w:p w14:paraId="36AEFCF3" w14:textId="77777777" w:rsidR="00032B3A" w:rsidRDefault="00032B3A" w:rsidP="00032B3A">
      <w:pPr>
        <w:pStyle w:val="Heading2"/>
        <w:rPr>
          <w:rFonts w:ascii="Arial" w:hAnsi="Arial" w:cs="Arial"/>
          <w:szCs w:val="24"/>
        </w:rPr>
      </w:pPr>
      <w:bookmarkStart w:id="0" w:name="statment"/>
      <w:bookmarkStart w:id="1" w:name="statement"/>
    </w:p>
    <w:p w14:paraId="6DEF528B" w14:textId="77777777" w:rsidR="00032B3A" w:rsidRDefault="00032B3A" w:rsidP="00032B3A">
      <w:pPr>
        <w:pStyle w:val="Heading2"/>
        <w:rPr>
          <w:rFonts w:ascii="Arial" w:hAnsi="Arial" w:cs="Arial"/>
          <w:szCs w:val="24"/>
        </w:rPr>
      </w:pPr>
    </w:p>
    <w:p w14:paraId="609ABC5C" w14:textId="722AC5B3" w:rsidR="00811E9B" w:rsidRPr="004E2286" w:rsidRDefault="00811E9B" w:rsidP="00032B3A">
      <w:pPr>
        <w:pStyle w:val="Heading2"/>
        <w:rPr>
          <w:rFonts w:ascii="Arial" w:hAnsi="Arial" w:cs="Arial"/>
          <w:szCs w:val="24"/>
        </w:rPr>
      </w:pPr>
      <w:r w:rsidRPr="004E2286">
        <w:rPr>
          <w:rFonts w:ascii="Arial" w:hAnsi="Arial" w:cs="Arial"/>
          <w:szCs w:val="24"/>
        </w:rPr>
        <w:t>Statement of Intent</w:t>
      </w:r>
    </w:p>
    <w:p w14:paraId="42F1E6FE" w14:textId="35663A6C" w:rsidR="00E86C92" w:rsidRPr="005E566C" w:rsidRDefault="00811E9B" w:rsidP="00E86C92">
      <w:pPr>
        <w:jc w:val="both"/>
        <w:rPr>
          <w:rFonts w:ascii="Arial" w:hAnsi="Arial" w:cs="Arial"/>
        </w:rPr>
      </w:pPr>
      <w:r>
        <w:rPr>
          <w:rFonts w:ascii="Arial" w:hAnsi="Arial" w:cs="Arial"/>
          <w:color w:val="000000"/>
        </w:rPr>
        <w:t>The James Montgomery Academy Trust</w:t>
      </w:r>
      <w:r w:rsidR="00727BA5">
        <w:rPr>
          <w:rFonts w:ascii="Arial" w:hAnsi="Arial" w:cs="Arial"/>
          <w:color w:val="000000"/>
        </w:rPr>
        <w:t xml:space="preserve"> (JMAT</w:t>
      </w:r>
      <w:r w:rsidR="00727BA5" w:rsidRPr="005E566C">
        <w:rPr>
          <w:rFonts w:ascii="Arial" w:hAnsi="Arial" w:cs="Arial"/>
        </w:rPr>
        <w:t>)</w:t>
      </w:r>
      <w:r w:rsidR="00710FCC" w:rsidRPr="005E566C">
        <w:rPr>
          <w:rFonts w:ascii="Segoe UI" w:hAnsi="Segoe UI" w:cs="Segoe UI"/>
          <w:sz w:val="26"/>
          <w:szCs w:val="26"/>
          <w:shd w:val="clear" w:color="auto" w:fill="FFFFFF"/>
        </w:rPr>
        <w:t xml:space="preserve"> </w:t>
      </w:r>
      <w:r w:rsidR="00710FCC" w:rsidRPr="005E566C">
        <w:rPr>
          <w:rFonts w:ascii="Arial" w:hAnsi="Arial" w:cs="Arial"/>
          <w:shd w:val="clear" w:color="auto" w:fill="FFFFFF"/>
        </w:rPr>
        <w:t>ensures that, through our vision, values, relationships and teaching, we promote tolerance and respect for all cultures, faiths and lifestyles.</w:t>
      </w:r>
      <w:r w:rsidR="00727BA5" w:rsidRPr="005E566C">
        <w:rPr>
          <w:rFonts w:ascii="Arial" w:hAnsi="Arial" w:cs="Arial"/>
        </w:rPr>
        <w:t xml:space="preserve"> </w:t>
      </w:r>
      <w:r w:rsidR="00710FCC" w:rsidRPr="005E566C">
        <w:rPr>
          <w:rFonts w:ascii="Arial" w:hAnsi="Arial" w:cs="Arial"/>
        </w:rPr>
        <w:t xml:space="preserve">The Trust </w:t>
      </w:r>
      <w:r w:rsidR="00E86C92" w:rsidRPr="005E566C">
        <w:rPr>
          <w:rFonts w:ascii="Arial" w:hAnsi="Arial" w:cs="Arial"/>
        </w:rPr>
        <w:t xml:space="preserve">deplores terrorism of every kind and of any radical ideology. We will do anything we can to protect our pupils from the threat of terrorism and will not tolerate extremism or radicalisation in our schools. </w:t>
      </w:r>
    </w:p>
    <w:p w14:paraId="553784B3" w14:textId="0612FCD6" w:rsidR="00E86C92" w:rsidRPr="005E566C" w:rsidRDefault="00622E4A" w:rsidP="00E86C92">
      <w:pPr>
        <w:jc w:val="both"/>
        <w:rPr>
          <w:rFonts w:ascii="Arial" w:hAnsi="Arial" w:cs="Arial"/>
        </w:rPr>
      </w:pPr>
      <w:r w:rsidRPr="005E566C">
        <w:rPr>
          <w:rFonts w:ascii="Arial" w:hAnsi="Arial" w:cs="Arial"/>
        </w:rPr>
        <w:t xml:space="preserve">Although serious incidents of radicalisation have not occurred among schools in the Trust it is important for us to be vigilant and fully informed of the issues facing our individual school communities.  </w:t>
      </w:r>
      <w:r w:rsidR="00E86C92" w:rsidRPr="005E566C">
        <w:rPr>
          <w:rFonts w:ascii="Arial" w:hAnsi="Arial" w:cs="Arial"/>
        </w:rPr>
        <w:t>Our zero-tolerance approach to extremism and terrorism includes interventions, exclusions and involving third parties such as the police.</w:t>
      </w:r>
    </w:p>
    <w:p w14:paraId="4DEAAC7B" w14:textId="20D90B9A" w:rsidR="00E86C92" w:rsidRPr="005E566C" w:rsidRDefault="00E86C92" w:rsidP="00E86C92">
      <w:pPr>
        <w:jc w:val="both"/>
        <w:rPr>
          <w:rFonts w:ascii="Arial" w:hAnsi="Arial" w:cs="Arial"/>
        </w:rPr>
      </w:pPr>
      <w:r w:rsidRPr="005E566C">
        <w:rPr>
          <w:rFonts w:ascii="Arial" w:hAnsi="Arial" w:cs="Arial"/>
        </w:rPr>
        <w:t>We support and adhere to the latest guidance from the DfE which requires schools to actively promote fundamental British values and to ensure that pupils are encouraged to regard people of all faiths, races and cultures with respect and tolerance.</w:t>
      </w:r>
      <w:r w:rsidR="008F431B" w:rsidRPr="005E566C">
        <w:rPr>
          <w:rFonts w:ascii="Arial" w:hAnsi="Arial" w:cs="Arial"/>
        </w:rPr>
        <w:t xml:space="preserve">  We have a duty to prepare our pupils for life in modern Britain and to keep them safe.</w:t>
      </w:r>
    </w:p>
    <w:p w14:paraId="3EE7C246" w14:textId="77777777" w:rsidR="00811E9B" w:rsidRDefault="00727BA5" w:rsidP="00C439BF">
      <w:pPr>
        <w:autoSpaceDE w:val="0"/>
        <w:autoSpaceDN w:val="0"/>
        <w:adjustRightInd w:val="0"/>
        <w:spacing w:after="0"/>
        <w:rPr>
          <w:rFonts w:ascii="Arial" w:hAnsi="Arial" w:cs="Arial"/>
          <w:color w:val="000000"/>
        </w:rPr>
      </w:pPr>
      <w:r>
        <w:rPr>
          <w:rFonts w:ascii="Arial" w:hAnsi="Arial" w:cs="Arial"/>
          <w:color w:val="000000"/>
        </w:rPr>
        <w:t>At JMAT</w:t>
      </w:r>
      <w:r w:rsidR="00811E9B" w:rsidRPr="000C73F1">
        <w:rPr>
          <w:rFonts w:ascii="Arial" w:hAnsi="Arial" w:cs="Arial"/>
          <w:color w:val="000000"/>
        </w:rPr>
        <w:t xml:space="preserve"> staff are expected to uphold and promote the fundamental</w:t>
      </w:r>
      <w:r>
        <w:rPr>
          <w:rFonts w:ascii="Arial" w:hAnsi="Arial" w:cs="Arial"/>
          <w:color w:val="000000"/>
        </w:rPr>
        <w:t xml:space="preserve"> </w:t>
      </w:r>
      <w:r w:rsidR="00811E9B" w:rsidRPr="000C73F1">
        <w:rPr>
          <w:rFonts w:ascii="Arial" w:hAnsi="Arial" w:cs="Arial"/>
          <w:color w:val="000000"/>
        </w:rPr>
        <w:t>principles of British values, including democracy, the rule of law, individual liberty and mutual respect, and tolerance of those with different faiths and beliefs.</w:t>
      </w:r>
    </w:p>
    <w:p w14:paraId="5C14DE3B" w14:textId="77777777" w:rsidR="007E4720" w:rsidRDefault="007E4720" w:rsidP="00C439BF">
      <w:pPr>
        <w:pStyle w:val="Heading1"/>
        <w:keepNext w:val="0"/>
        <w:widowControl/>
        <w:suppressAutoHyphens w:val="0"/>
        <w:spacing w:line="276" w:lineRule="auto"/>
        <w:contextualSpacing/>
        <w:rPr>
          <w:rFonts w:ascii="Arial" w:hAnsi="Arial" w:cs="Arial"/>
          <w:szCs w:val="24"/>
          <w:u w:val="none"/>
        </w:rPr>
      </w:pPr>
      <w:bookmarkStart w:id="2" w:name="Legalframework"/>
    </w:p>
    <w:p w14:paraId="279E5F5E" w14:textId="77777777" w:rsidR="00811E9B" w:rsidRPr="005E566C" w:rsidRDefault="00811E9B" w:rsidP="00C439BF">
      <w:pPr>
        <w:pStyle w:val="Heading1"/>
        <w:keepNext w:val="0"/>
        <w:widowControl/>
        <w:suppressAutoHyphens w:val="0"/>
        <w:spacing w:line="276" w:lineRule="auto"/>
        <w:contextualSpacing/>
        <w:rPr>
          <w:rFonts w:ascii="Arial" w:hAnsi="Arial" w:cs="Arial"/>
          <w:szCs w:val="24"/>
          <w:u w:val="none"/>
        </w:rPr>
      </w:pPr>
      <w:r w:rsidRPr="005E566C">
        <w:rPr>
          <w:rFonts w:ascii="Arial" w:hAnsi="Arial" w:cs="Arial"/>
          <w:szCs w:val="24"/>
          <w:u w:val="none"/>
        </w:rPr>
        <w:t>Legal framework</w:t>
      </w:r>
    </w:p>
    <w:bookmarkEnd w:id="2"/>
    <w:p w14:paraId="58846D06" w14:textId="77777777" w:rsidR="00811E9B" w:rsidRPr="005E566C" w:rsidRDefault="00811E9B" w:rsidP="00C439BF">
      <w:pPr>
        <w:pStyle w:val="TSB-Level1Numbers"/>
        <w:spacing w:after="0"/>
        <w:ind w:left="0" w:firstLine="0"/>
        <w:jc w:val="left"/>
        <w:rPr>
          <w:szCs w:val="22"/>
        </w:rPr>
      </w:pPr>
      <w:r w:rsidRPr="005E566C">
        <w:rPr>
          <w:szCs w:val="22"/>
        </w:rPr>
        <w:t xml:space="preserve">This policy has due regard to statutory legislation, including, but not limited to, the following: </w:t>
      </w:r>
    </w:p>
    <w:p w14:paraId="6B5775DE" w14:textId="73FD2B0C" w:rsidR="00811E9B" w:rsidRPr="005E566C" w:rsidRDefault="00811E9B" w:rsidP="00C439BF">
      <w:pPr>
        <w:pStyle w:val="TSB-Level1Numbers"/>
        <w:numPr>
          <w:ilvl w:val="1"/>
          <w:numId w:val="1"/>
        </w:numPr>
        <w:spacing w:after="0" w:line="240" w:lineRule="auto"/>
        <w:jc w:val="left"/>
        <w:rPr>
          <w:szCs w:val="22"/>
        </w:rPr>
      </w:pPr>
      <w:r w:rsidRPr="005E566C">
        <w:rPr>
          <w:szCs w:val="22"/>
        </w:rPr>
        <w:t>The Children Act 1989</w:t>
      </w:r>
      <w:r w:rsidR="00D04810" w:rsidRPr="005E566C">
        <w:rPr>
          <w:szCs w:val="22"/>
        </w:rPr>
        <w:t xml:space="preserve"> and 2004</w:t>
      </w:r>
    </w:p>
    <w:p w14:paraId="1551ABB4" w14:textId="77777777" w:rsidR="00811E9B" w:rsidRPr="005E566C" w:rsidRDefault="00811E9B" w:rsidP="00C439BF">
      <w:pPr>
        <w:pStyle w:val="TSB-Level1Numbers"/>
        <w:numPr>
          <w:ilvl w:val="1"/>
          <w:numId w:val="1"/>
        </w:numPr>
        <w:spacing w:after="0" w:line="240" w:lineRule="auto"/>
        <w:jc w:val="left"/>
        <w:rPr>
          <w:szCs w:val="22"/>
        </w:rPr>
      </w:pPr>
      <w:r w:rsidRPr="005E566C">
        <w:rPr>
          <w:szCs w:val="22"/>
        </w:rPr>
        <w:t>The Education Act 2002</w:t>
      </w:r>
    </w:p>
    <w:p w14:paraId="7934DB26" w14:textId="77777777" w:rsidR="00811E9B" w:rsidRPr="005E566C" w:rsidRDefault="00811E9B" w:rsidP="00C439BF">
      <w:pPr>
        <w:pStyle w:val="TSB-Level1Numbers"/>
        <w:numPr>
          <w:ilvl w:val="1"/>
          <w:numId w:val="1"/>
        </w:numPr>
        <w:spacing w:after="0" w:line="240" w:lineRule="auto"/>
        <w:jc w:val="left"/>
        <w:rPr>
          <w:szCs w:val="22"/>
        </w:rPr>
      </w:pPr>
      <w:r w:rsidRPr="005E566C">
        <w:rPr>
          <w:szCs w:val="22"/>
        </w:rPr>
        <w:t>Counter-Terrorism and Security Act 2015</w:t>
      </w:r>
    </w:p>
    <w:p w14:paraId="7BC83AEF" w14:textId="2589A0BD" w:rsidR="00811E9B" w:rsidRPr="005E566C" w:rsidRDefault="00E86C92" w:rsidP="00C439BF">
      <w:pPr>
        <w:pStyle w:val="TSB-Level1Numbers"/>
        <w:numPr>
          <w:ilvl w:val="1"/>
          <w:numId w:val="1"/>
        </w:numPr>
        <w:spacing w:after="0" w:line="240" w:lineRule="auto"/>
        <w:jc w:val="left"/>
        <w:rPr>
          <w:szCs w:val="22"/>
        </w:rPr>
      </w:pPr>
      <w:r w:rsidRPr="005E566C">
        <w:rPr>
          <w:szCs w:val="22"/>
        </w:rPr>
        <w:t>The Child</w:t>
      </w:r>
      <w:r w:rsidR="00622E4A" w:rsidRPr="005E566C">
        <w:rPr>
          <w:szCs w:val="22"/>
        </w:rPr>
        <w:t>c</w:t>
      </w:r>
      <w:r w:rsidRPr="005E566C">
        <w:rPr>
          <w:szCs w:val="22"/>
        </w:rPr>
        <w:t>are Act 2006</w:t>
      </w:r>
    </w:p>
    <w:p w14:paraId="4B89E606" w14:textId="77777777" w:rsidR="00E86C92" w:rsidRPr="005E566C" w:rsidRDefault="00E86C92" w:rsidP="00C439BF">
      <w:pPr>
        <w:pStyle w:val="TSB-Level1Numbers"/>
        <w:numPr>
          <w:ilvl w:val="1"/>
          <w:numId w:val="1"/>
        </w:numPr>
        <w:spacing w:after="0" w:line="240" w:lineRule="auto"/>
        <w:jc w:val="left"/>
        <w:rPr>
          <w:szCs w:val="22"/>
        </w:rPr>
      </w:pPr>
      <w:r w:rsidRPr="005E566C">
        <w:rPr>
          <w:szCs w:val="22"/>
        </w:rPr>
        <w:t>Data Protection Act 2018</w:t>
      </w:r>
    </w:p>
    <w:p w14:paraId="044A501F" w14:textId="77777777" w:rsidR="00E86C92" w:rsidRPr="005E566C" w:rsidRDefault="00E86C92" w:rsidP="00C439BF">
      <w:pPr>
        <w:pStyle w:val="TSB-Level1Numbers"/>
        <w:numPr>
          <w:ilvl w:val="1"/>
          <w:numId w:val="1"/>
        </w:numPr>
        <w:spacing w:after="0" w:line="240" w:lineRule="auto"/>
        <w:jc w:val="left"/>
        <w:rPr>
          <w:szCs w:val="22"/>
        </w:rPr>
      </w:pPr>
      <w:r w:rsidRPr="005E566C">
        <w:rPr>
          <w:szCs w:val="22"/>
        </w:rPr>
        <w:t>GDPR 2018</w:t>
      </w:r>
    </w:p>
    <w:p w14:paraId="31F063DE" w14:textId="77777777" w:rsidR="00811E9B" w:rsidRPr="00F562D4" w:rsidRDefault="00811E9B" w:rsidP="00C439BF">
      <w:pPr>
        <w:pStyle w:val="TSB-Level1Numbers"/>
        <w:spacing w:after="0" w:line="240" w:lineRule="auto"/>
        <w:ind w:left="2137" w:firstLine="0"/>
        <w:jc w:val="left"/>
        <w:rPr>
          <w:szCs w:val="22"/>
        </w:rPr>
      </w:pPr>
    </w:p>
    <w:p w14:paraId="6E3414BC" w14:textId="77777777" w:rsidR="00811E9B" w:rsidRPr="00F562D4" w:rsidRDefault="00811E9B" w:rsidP="00C439BF">
      <w:pPr>
        <w:pStyle w:val="TSB-Level1Numbers"/>
        <w:spacing w:after="0" w:line="240" w:lineRule="auto"/>
        <w:ind w:left="0" w:firstLine="0"/>
        <w:jc w:val="left"/>
        <w:rPr>
          <w:szCs w:val="22"/>
        </w:rPr>
      </w:pPr>
      <w:r w:rsidRPr="00F562D4">
        <w:rPr>
          <w:szCs w:val="22"/>
        </w:rPr>
        <w:t>This policy also has due regard to statutory and non-statutory guidance, including, but not limited to, the following:</w:t>
      </w:r>
    </w:p>
    <w:p w14:paraId="5F0C6F60" w14:textId="77777777" w:rsidR="00811E9B" w:rsidRPr="00F562D4" w:rsidRDefault="00E86C92" w:rsidP="00E86C92">
      <w:pPr>
        <w:pStyle w:val="TSB-Level1Numbers"/>
        <w:numPr>
          <w:ilvl w:val="0"/>
          <w:numId w:val="2"/>
        </w:numPr>
        <w:spacing w:after="0" w:line="240" w:lineRule="auto"/>
        <w:jc w:val="left"/>
        <w:rPr>
          <w:szCs w:val="22"/>
        </w:rPr>
      </w:pPr>
      <w:r>
        <w:t xml:space="preserve">DfE (2018) </w:t>
      </w:r>
      <w:r w:rsidR="00811E9B" w:rsidRPr="00F562D4">
        <w:rPr>
          <w:szCs w:val="22"/>
        </w:rPr>
        <w:t>Working Tog</w:t>
      </w:r>
      <w:r w:rsidR="00391E71">
        <w:rPr>
          <w:szCs w:val="22"/>
        </w:rPr>
        <w:t xml:space="preserve">ether to Safeguard Children </w:t>
      </w:r>
    </w:p>
    <w:p w14:paraId="7B19921C" w14:textId="2F4A3427" w:rsidR="00811E9B" w:rsidRPr="00D04810" w:rsidRDefault="00E86C92" w:rsidP="00E86C92">
      <w:pPr>
        <w:numPr>
          <w:ilvl w:val="0"/>
          <w:numId w:val="3"/>
        </w:numPr>
        <w:autoSpaceDE w:val="0"/>
        <w:autoSpaceDN w:val="0"/>
        <w:adjustRightInd w:val="0"/>
        <w:spacing w:after="0" w:line="276" w:lineRule="auto"/>
        <w:contextualSpacing/>
        <w:rPr>
          <w:rFonts w:ascii="Calibri" w:eastAsia="Calibri" w:hAnsi="Calibri" w:cs="Calibri"/>
          <w:color w:val="C00000"/>
          <w:sz w:val="24"/>
          <w:szCs w:val="24"/>
        </w:rPr>
      </w:pPr>
      <w:r w:rsidRPr="00D04810">
        <w:rPr>
          <w:rFonts w:ascii="Arial" w:hAnsi="Arial" w:cs="Arial"/>
          <w:color w:val="C00000"/>
        </w:rPr>
        <w:t>DfE</w:t>
      </w:r>
      <w:r w:rsidR="008338FB" w:rsidRPr="00D04810">
        <w:rPr>
          <w:rFonts w:ascii="Arial" w:hAnsi="Arial" w:cs="Arial"/>
          <w:color w:val="C00000"/>
        </w:rPr>
        <w:t xml:space="preserve"> (20</w:t>
      </w:r>
      <w:r w:rsidR="00337BA2" w:rsidRPr="00D04810">
        <w:rPr>
          <w:rFonts w:ascii="Arial" w:hAnsi="Arial" w:cs="Arial"/>
          <w:color w:val="C00000"/>
        </w:rPr>
        <w:t>2</w:t>
      </w:r>
      <w:r w:rsidR="005E566C">
        <w:rPr>
          <w:rFonts w:ascii="Arial" w:hAnsi="Arial" w:cs="Arial"/>
          <w:color w:val="C00000"/>
        </w:rPr>
        <w:t>3</w:t>
      </w:r>
      <w:r w:rsidRPr="00D04810">
        <w:rPr>
          <w:rFonts w:ascii="Arial" w:hAnsi="Arial" w:cs="Arial"/>
          <w:color w:val="C00000"/>
        </w:rPr>
        <w:t>)</w:t>
      </w:r>
      <w:r w:rsidRPr="00D04810">
        <w:rPr>
          <w:color w:val="C00000"/>
        </w:rPr>
        <w:t xml:space="preserve"> </w:t>
      </w:r>
      <w:r w:rsidR="00811E9B" w:rsidRPr="00D04810">
        <w:rPr>
          <w:rFonts w:ascii="Arial" w:hAnsi="Arial" w:cs="Arial"/>
          <w:color w:val="C00000"/>
        </w:rPr>
        <w:t>Keeping Children Safe in Education</w:t>
      </w:r>
      <w:bookmarkEnd w:id="0"/>
      <w:bookmarkEnd w:id="1"/>
      <w:r w:rsidR="00391E71" w:rsidRPr="00D04810">
        <w:rPr>
          <w:rFonts w:ascii="Arial" w:hAnsi="Arial" w:cs="Arial"/>
          <w:color w:val="C00000"/>
        </w:rPr>
        <w:t xml:space="preserve"> </w:t>
      </w:r>
    </w:p>
    <w:p w14:paraId="1F072D04" w14:textId="77777777" w:rsidR="00E86C92" w:rsidRDefault="00E86C92" w:rsidP="00E86C92">
      <w:pPr>
        <w:pStyle w:val="TSB-Level1Numbers"/>
        <w:numPr>
          <w:ilvl w:val="0"/>
          <w:numId w:val="3"/>
        </w:numPr>
        <w:spacing w:after="0"/>
      </w:pPr>
      <w:r>
        <w:t>DfE (2015) ‘The Prevent duty’</w:t>
      </w:r>
    </w:p>
    <w:p w14:paraId="7156BB35" w14:textId="77777777" w:rsidR="00E86C92" w:rsidRPr="00352F5D" w:rsidRDefault="00E86C92" w:rsidP="00E86C92">
      <w:pPr>
        <w:pStyle w:val="TSB-Level1Numbers"/>
        <w:numPr>
          <w:ilvl w:val="0"/>
          <w:numId w:val="3"/>
        </w:numPr>
        <w:spacing w:after="0"/>
      </w:pPr>
      <w:r w:rsidRPr="00352F5D">
        <w:t>HM Government (2015) ‘Revised Prevent Duty Guidance: for England and Wales’</w:t>
      </w:r>
    </w:p>
    <w:p w14:paraId="2758C868" w14:textId="77777777" w:rsidR="00811E9B" w:rsidRPr="006C0272" w:rsidRDefault="00811E9B" w:rsidP="00C439BF">
      <w:pPr>
        <w:spacing w:after="0"/>
        <w:ind w:left="1440"/>
        <w:rPr>
          <w:rFonts w:ascii="Arial" w:hAnsi="Arial" w:cs="Arial"/>
          <w:sz w:val="24"/>
          <w:szCs w:val="24"/>
        </w:rPr>
      </w:pPr>
    </w:p>
    <w:p w14:paraId="140D03D8" w14:textId="77777777" w:rsidR="00811E9B" w:rsidRPr="006C0272" w:rsidRDefault="003F40EE" w:rsidP="00C439BF">
      <w:pPr>
        <w:autoSpaceDE w:val="0"/>
        <w:autoSpaceDN w:val="0"/>
        <w:adjustRightInd w:val="0"/>
        <w:spacing w:after="0"/>
        <w:rPr>
          <w:rFonts w:ascii="Arial" w:eastAsia="Calibri" w:hAnsi="Arial" w:cs="Arial"/>
          <w:b/>
          <w:bCs/>
          <w:color w:val="000000"/>
          <w:sz w:val="24"/>
          <w:szCs w:val="24"/>
        </w:rPr>
      </w:pPr>
      <w:bookmarkStart w:id="3" w:name="infoguide"/>
      <w:r>
        <w:rPr>
          <w:rFonts w:ascii="Arial" w:eastAsia="Calibri" w:hAnsi="Arial" w:cs="Arial"/>
          <w:b/>
          <w:bCs/>
          <w:color w:val="000000"/>
          <w:sz w:val="24"/>
          <w:szCs w:val="24"/>
        </w:rPr>
        <w:t>Aims and Principles</w:t>
      </w:r>
      <w:r w:rsidR="009A06A4">
        <w:rPr>
          <w:rFonts w:ascii="Arial" w:eastAsia="Calibri" w:hAnsi="Arial" w:cs="Arial"/>
          <w:b/>
          <w:bCs/>
          <w:color w:val="000000"/>
          <w:sz w:val="24"/>
          <w:szCs w:val="24"/>
        </w:rPr>
        <w:t xml:space="preserve"> of Safeguarding from Extremism</w:t>
      </w:r>
    </w:p>
    <w:p w14:paraId="40904894" w14:textId="77777777" w:rsidR="009A06A4" w:rsidRDefault="009A06A4" w:rsidP="00301E48">
      <w:pPr>
        <w:pStyle w:val="TSB-Level1Numbers"/>
        <w:spacing w:after="0"/>
        <w:ind w:left="0" w:firstLine="0"/>
      </w:pPr>
      <w:r>
        <w:t>As is the school’s responsibility under law, we will do our utmost to safeguard our pupils from being drawn</w:t>
      </w:r>
    </w:p>
    <w:p w14:paraId="7A3D342C" w14:textId="77777777" w:rsidR="009A06A4" w:rsidRDefault="009A06A4" w:rsidP="009A06A4">
      <w:pPr>
        <w:pStyle w:val="TSB-Level1Numbers"/>
        <w:spacing w:after="0"/>
        <w:ind w:left="482"/>
        <w:rPr>
          <w:rFonts w:eastAsia="Calibri"/>
          <w:color w:val="000000"/>
        </w:rPr>
      </w:pPr>
      <w:r>
        <w:t xml:space="preserve">into extremism and terrorism.  </w:t>
      </w:r>
      <w:r w:rsidR="00811E9B" w:rsidRPr="006C0272">
        <w:rPr>
          <w:rFonts w:eastAsia="Calibri"/>
          <w:color w:val="000000"/>
        </w:rPr>
        <w:t xml:space="preserve">The main aims of </w:t>
      </w:r>
      <w:r w:rsidR="00727BA5">
        <w:rPr>
          <w:rFonts w:eastAsia="Calibri"/>
          <w:color w:val="000000"/>
        </w:rPr>
        <w:t>this policy are to ensure</w:t>
      </w:r>
      <w:r>
        <w:rPr>
          <w:rFonts w:eastAsia="Calibri"/>
          <w:color w:val="000000"/>
        </w:rPr>
        <w:t>:</w:t>
      </w:r>
    </w:p>
    <w:p w14:paraId="19077718" w14:textId="77777777" w:rsidR="009A06A4" w:rsidRPr="009A06A4" w:rsidRDefault="009A06A4" w:rsidP="009A06A4">
      <w:pPr>
        <w:pStyle w:val="TSB-Level1Numbers"/>
        <w:spacing w:after="0"/>
        <w:ind w:left="482"/>
      </w:pPr>
    </w:p>
    <w:p w14:paraId="4E7097FA" w14:textId="77777777" w:rsidR="009A06A4" w:rsidRPr="009A06A4" w:rsidRDefault="00727BA5" w:rsidP="009A06A4">
      <w:pPr>
        <w:pStyle w:val="TSB-Level1Numbers"/>
        <w:numPr>
          <w:ilvl w:val="0"/>
          <w:numId w:val="12"/>
        </w:numPr>
        <w:spacing w:after="160"/>
      </w:pPr>
      <w:r>
        <w:rPr>
          <w:rFonts w:eastAsia="Calibri"/>
          <w:color w:val="000000"/>
        </w:rPr>
        <w:t>that JMAT s</w:t>
      </w:r>
      <w:r w:rsidR="00811E9B" w:rsidRPr="006C0272">
        <w:rPr>
          <w:rFonts w:eastAsia="Calibri"/>
          <w:color w:val="000000"/>
        </w:rPr>
        <w:t>taff are fully engaged in being</w:t>
      </w:r>
      <w:r w:rsidR="009A06A4">
        <w:rPr>
          <w:rFonts w:eastAsia="Calibri"/>
          <w:color w:val="000000"/>
        </w:rPr>
        <w:t xml:space="preserve"> vigilant about radicalisation</w:t>
      </w:r>
    </w:p>
    <w:p w14:paraId="50833DDE" w14:textId="77777777" w:rsidR="009A06A4" w:rsidRPr="009A06A4" w:rsidRDefault="00811E9B" w:rsidP="009A06A4">
      <w:pPr>
        <w:pStyle w:val="TSB-Level1Numbers"/>
        <w:numPr>
          <w:ilvl w:val="0"/>
          <w:numId w:val="12"/>
        </w:numPr>
        <w:spacing w:after="160"/>
      </w:pPr>
      <w:r w:rsidRPr="006C0272">
        <w:rPr>
          <w:rFonts w:eastAsia="Calibri"/>
          <w:color w:val="000000"/>
        </w:rPr>
        <w:t xml:space="preserve">that they overcome professional disbelief that such issues </w:t>
      </w:r>
      <w:r w:rsidR="009A06A4">
        <w:rPr>
          <w:rFonts w:eastAsia="Calibri"/>
          <w:color w:val="000000"/>
        </w:rPr>
        <w:t>‘</w:t>
      </w:r>
      <w:r w:rsidR="009A06A4" w:rsidRPr="008F431B">
        <w:rPr>
          <w:rFonts w:eastAsia="Calibri"/>
          <w:b/>
          <w:bCs/>
          <w:color w:val="000000"/>
        </w:rPr>
        <w:t>could</w:t>
      </w:r>
      <w:r w:rsidRPr="008F431B">
        <w:rPr>
          <w:rFonts w:eastAsia="Calibri"/>
          <w:b/>
          <w:bCs/>
          <w:color w:val="000000"/>
        </w:rPr>
        <w:t xml:space="preserve"> not happen here</w:t>
      </w:r>
      <w:r w:rsidR="009A06A4" w:rsidRPr="008F431B">
        <w:rPr>
          <w:rFonts w:eastAsia="Calibri"/>
          <w:b/>
          <w:bCs/>
          <w:color w:val="000000"/>
        </w:rPr>
        <w:t>’</w:t>
      </w:r>
      <w:r w:rsidRPr="006C0272">
        <w:rPr>
          <w:rFonts w:eastAsia="Calibri"/>
          <w:color w:val="000000"/>
        </w:rPr>
        <w:t xml:space="preserve"> </w:t>
      </w:r>
    </w:p>
    <w:p w14:paraId="55E944A4" w14:textId="77777777" w:rsidR="009A06A4" w:rsidRDefault="00811E9B" w:rsidP="009A06A4">
      <w:pPr>
        <w:pStyle w:val="TSB-Level1Numbers"/>
        <w:numPr>
          <w:ilvl w:val="0"/>
          <w:numId w:val="12"/>
        </w:numPr>
        <w:spacing w:after="160"/>
      </w:pPr>
      <w:r w:rsidRPr="006C0272">
        <w:rPr>
          <w:rFonts w:eastAsia="Calibri"/>
          <w:color w:val="000000"/>
        </w:rPr>
        <w:t xml:space="preserve">that we work alongside </w:t>
      </w:r>
      <w:r w:rsidR="009A06A4">
        <w:rPr>
          <w:rFonts w:eastAsia="Calibri"/>
          <w:color w:val="000000"/>
        </w:rPr>
        <w:t xml:space="preserve">our local safeguarding partners and </w:t>
      </w:r>
      <w:r w:rsidRPr="006C0272">
        <w:rPr>
          <w:rFonts w:eastAsia="Calibri"/>
          <w:color w:val="000000"/>
        </w:rPr>
        <w:t xml:space="preserve">other professional bodies and agencies to ensure that our pupils are safe from harm. </w:t>
      </w:r>
      <w:r w:rsidR="009A06A4">
        <w:rPr>
          <w:rFonts w:eastAsia="Calibri"/>
          <w:color w:val="000000"/>
        </w:rPr>
        <w:t xml:space="preserve">Schools in the JMAT </w:t>
      </w:r>
      <w:r w:rsidR="009A06A4">
        <w:t>will not hesitate to involve them at the earliest opportunity if safeguarding issues arise.</w:t>
      </w:r>
    </w:p>
    <w:p w14:paraId="70FB1CFE" w14:textId="15955FD6" w:rsidR="009A06A4" w:rsidRDefault="009A06A4" w:rsidP="009A06A4">
      <w:pPr>
        <w:pStyle w:val="TSB-Level1Numbers"/>
        <w:numPr>
          <w:ilvl w:val="0"/>
          <w:numId w:val="12"/>
        </w:numPr>
        <w:spacing w:after="160"/>
      </w:pPr>
      <w:r>
        <w:t xml:space="preserve">the school has a dedicated </w:t>
      </w:r>
      <w:r>
        <w:rPr>
          <w:color w:val="000000" w:themeColor="text1"/>
        </w:rPr>
        <w:t>D</w:t>
      </w:r>
      <w:r w:rsidR="00301E48">
        <w:rPr>
          <w:color w:val="000000" w:themeColor="text1"/>
        </w:rPr>
        <w:t xml:space="preserve">esignated </w:t>
      </w:r>
      <w:r>
        <w:rPr>
          <w:color w:val="000000" w:themeColor="text1"/>
        </w:rPr>
        <w:t>S</w:t>
      </w:r>
      <w:r w:rsidR="00301E48">
        <w:rPr>
          <w:color w:val="000000" w:themeColor="text1"/>
        </w:rPr>
        <w:t xml:space="preserve">afeguarding </w:t>
      </w:r>
      <w:r>
        <w:rPr>
          <w:color w:val="000000" w:themeColor="text1"/>
        </w:rPr>
        <w:t>L</w:t>
      </w:r>
      <w:r w:rsidR="00301E48">
        <w:rPr>
          <w:color w:val="000000" w:themeColor="text1"/>
        </w:rPr>
        <w:t>ead (DSL)</w:t>
      </w:r>
      <w:r>
        <w:rPr>
          <w:color w:val="000000" w:themeColor="text1"/>
        </w:rPr>
        <w:t xml:space="preserve"> </w:t>
      </w:r>
      <w:r>
        <w:t>who deals with any incidents of extremism and or terrorism within our school community.</w:t>
      </w:r>
    </w:p>
    <w:p w14:paraId="6C943F2C" w14:textId="3283A566" w:rsidR="009A06A4" w:rsidRDefault="009A06A4" w:rsidP="009A06A4">
      <w:pPr>
        <w:pStyle w:val="TSB-Level1Numbers"/>
        <w:spacing w:after="0"/>
        <w:ind w:left="482"/>
      </w:pPr>
      <w:r>
        <w:t xml:space="preserve">The school encourages any pupil, parent, staff member or member of the wider school community to let </w:t>
      </w:r>
      <w:r w:rsidR="00301E48">
        <w:t>the</w:t>
      </w:r>
      <w:r>
        <w:t xml:space="preserve"> </w:t>
      </w:r>
    </w:p>
    <w:p w14:paraId="0E48616A" w14:textId="7F6D0AE6" w:rsidR="009A06A4" w:rsidRDefault="009A06A4" w:rsidP="009A06A4">
      <w:pPr>
        <w:pStyle w:val="TSB-Level1Numbers"/>
        <w:spacing w:after="0"/>
        <w:ind w:left="482"/>
      </w:pPr>
      <w:r>
        <w:rPr>
          <w:color w:val="000000" w:themeColor="text1"/>
        </w:rPr>
        <w:t>DSL</w:t>
      </w:r>
      <w:r w:rsidRPr="008700C9">
        <w:rPr>
          <w:b/>
          <w:color w:val="FFD006"/>
          <w:u w:val="single"/>
        </w:rPr>
        <w:t xml:space="preserve"> </w:t>
      </w:r>
      <w:r>
        <w:t>know if they have concerns about:</w:t>
      </w:r>
    </w:p>
    <w:p w14:paraId="15481963" w14:textId="77777777" w:rsidR="00301E48" w:rsidRDefault="00301E48" w:rsidP="009A06A4">
      <w:pPr>
        <w:pStyle w:val="TSB-Level1Numbers"/>
        <w:spacing w:after="0"/>
        <w:ind w:left="482"/>
      </w:pPr>
    </w:p>
    <w:p w14:paraId="09CDDEAD" w14:textId="77777777" w:rsidR="009A06A4" w:rsidRPr="009A06A4" w:rsidRDefault="009A06A4" w:rsidP="009A06A4">
      <w:pPr>
        <w:pStyle w:val="TSB-PolicyBullets"/>
        <w:numPr>
          <w:ilvl w:val="0"/>
          <w:numId w:val="12"/>
        </w:numPr>
        <w:rPr>
          <w:rFonts w:ascii="Arial" w:hAnsi="Arial" w:cs="Arial"/>
        </w:rPr>
      </w:pPr>
      <w:r w:rsidRPr="009A06A4">
        <w:rPr>
          <w:rFonts w:ascii="Arial" w:hAnsi="Arial" w:cs="Arial"/>
        </w:rPr>
        <w:t>Pupils becoming radicalised.</w:t>
      </w:r>
    </w:p>
    <w:p w14:paraId="39E44B0B" w14:textId="77777777" w:rsidR="009A06A4" w:rsidRPr="009A06A4" w:rsidRDefault="009A06A4" w:rsidP="009A06A4">
      <w:pPr>
        <w:pStyle w:val="TSB-PolicyBullets"/>
        <w:numPr>
          <w:ilvl w:val="0"/>
          <w:numId w:val="12"/>
        </w:numPr>
        <w:rPr>
          <w:rFonts w:ascii="Arial" w:hAnsi="Arial" w:cs="Arial"/>
        </w:rPr>
      </w:pPr>
      <w:r w:rsidRPr="009A06A4">
        <w:rPr>
          <w:rFonts w:ascii="Arial" w:hAnsi="Arial" w:cs="Arial"/>
        </w:rPr>
        <w:lastRenderedPageBreak/>
        <w:t>Groups, clubs or societies with extremist or radical views.</w:t>
      </w:r>
    </w:p>
    <w:p w14:paraId="061FC7AE" w14:textId="77777777" w:rsidR="009A06A4" w:rsidRPr="009A06A4" w:rsidRDefault="009A06A4" w:rsidP="009A06A4">
      <w:pPr>
        <w:pStyle w:val="TSB-PolicyBullets"/>
        <w:numPr>
          <w:ilvl w:val="0"/>
          <w:numId w:val="12"/>
        </w:numPr>
        <w:rPr>
          <w:rFonts w:ascii="Arial" w:hAnsi="Arial" w:cs="Arial"/>
        </w:rPr>
      </w:pPr>
      <w:r w:rsidRPr="009A06A4">
        <w:rPr>
          <w:rFonts w:ascii="Arial" w:hAnsi="Arial" w:cs="Arial"/>
        </w:rPr>
        <w:t>Friends and/or families of pupils becoming radicalised or involved in extremism.</w:t>
      </w:r>
    </w:p>
    <w:p w14:paraId="0C3C1A28" w14:textId="77777777" w:rsidR="009A06A4" w:rsidRPr="009A06A4" w:rsidRDefault="009A06A4" w:rsidP="009A06A4">
      <w:pPr>
        <w:pStyle w:val="TSB-PolicyBullets"/>
        <w:numPr>
          <w:ilvl w:val="0"/>
          <w:numId w:val="12"/>
        </w:numPr>
        <w:rPr>
          <w:rFonts w:ascii="Arial" w:hAnsi="Arial" w:cs="Arial"/>
        </w:rPr>
      </w:pPr>
      <w:r w:rsidRPr="009A06A4">
        <w:rPr>
          <w:rFonts w:ascii="Arial" w:hAnsi="Arial" w:cs="Arial"/>
        </w:rPr>
        <w:t>Pupils planning to visit known areas of conflict.</w:t>
      </w:r>
    </w:p>
    <w:p w14:paraId="78C42FFE" w14:textId="77777777" w:rsidR="009A06A4" w:rsidRPr="009A06A4" w:rsidRDefault="009A06A4" w:rsidP="009A06A4">
      <w:pPr>
        <w:pStyle w:val="TSB-PolicyBullets"/>
        <w:numPr>
          <w:ilvl w:val="0"/>
          <w:numId w:val="12"/>
        </w:numPr>
        <w:rPr>
          <w:rFonts w:ascii="Arial" w:hAnsi="Arial" w:cs="Arial"/>
        </w:rPr>
      </w:pPr>
      <w:r w:rsidRPr="009A06A4">
        <w:rPr>
          <w:rFonts w:ascii="Arial" w:hAnsi="Arial" w:cs="Arial"/>
        </w:rPr>
        <w:t xml:space="preserve">Members of the school and wider community attempting to draw young and/or vulnerable pupils into extremism. </w:t>
      </w:r>
    </w:p>
    <w:p w14:paraId="19721DB5" w14:textId="77777777" w:rsidR="009A06A4" w:rsidRPr="009A06A4" w:rsidRDefault="009A06A4" w:rsidP="009A06A4">
      <w:pPr>
        <w:pStyle w:val="TSB-Level1Numbers"/>
        <w:numPr>
          <w:ilvl w:val="0"/>
          <w:numId w:val="12"/>
        </w:numPr>
        <w:spacing w:after="160"/>
      </w:pPr>
      <w:r w:rsidRPr="009A06A4">
        <w:t>Visitors and speakers coming into the school will be vetted prior to them having access to pupils.</w:t>
      </w:r>
    </w:p>
    <w:p w14:paraId="49EA7B1A" w14:textId="419ECB24" w:rsidR="00811E9B" w:rsidRPr="006C0272" w:rsidRDefault="003F40EE" w:rsidP="00C439BF">
      <w:pPr>
        <w:autoSpaceDE w:val="0"/>
        <w:autoSpaceDN w:val="0"/>
        <w:adjustRightInd w:val="0"/>
        <w:spacing w:after="0"/>
        <w:jc w:val="both"/>
        <w:rPr>
          <w:rFonts w:ascii="Arial" w:eastAsia="Calibri" w:hAnsi="Arial" w:cs="Arial"/>
          <w:b/>
          <w:bCs/>
          <w:color w:val="000000"/>
          <w:sz w:val="24"/>
          <w:szCs w:val="24"/>
        </w:rPr>
      </w:pPr>
      <w:r>
        <w:rPr>
          <w:rFonts w:ascii="Arial" w:eastAsia="Calibri" w:hAnsi="Arial" w:cs="Arial"/>
          <w:b/>
          <w:bCs/>
          <w:color w:val="000000"/>
          <w:sz w:val="24"/>
          <w:szCs w:val="24"/>
        </w:rPr>
        <w:t>Definition</w:t>
      </w:r>
      <w:r w:rsidR="008F431B">
        <w:rPr>
          <w:rFonts w:ascii="Arial" w:eastAsia="Calibri" w:hAnsi="Arial" w:cs="Arial"/>
          <w:b/>
          <w:bCs/>
          <w:color w:val="000000"/>
          <w:sz w:val="24"/>
          <w:szCs w:val="24"/>
        </w:rPr>
        <w:t>s</w:t>
      </w:r>
      <w:r>
        <w:rPr>
          <w:rFonts w:ascii="Arial" w:eastAsia="Calibri" w:hAnsi="Arial" w:cs="Arial"/>
          <w:b/>
          <w:bCs/>
          <w:color w:val="000000"/>
          <w:sz w:val="24"/>
          <w:szCs w:val="24"/>
        </w:rPr>
        <w:t xml:space="preserve"> </w:t>
      </w:r>
    </w:p>
    <w:p w14:paraId="7741344A" w14:textId="41229178" w:rsidR="00405C13" w:rsidRDefault="00405C13" w:rsidP="00405C13">
      <w:pPr>
        <w:pStyle w:val="TSB-Level1Numbers"/>
        <w:spacing w:after="160"/>
        <w:ind w:left="0" w:firstLine="0"/>
      </w:pPr>
      <w:r>
        <w:rPr>
          <w:b/>
        </w:rPr>
        <w:t>Extremism</w:t>
      </w:r>
      <w:r>
        <w:t xml:space="preserve"> – the holding of extreme political or religious views.</w:t>
      </w:r>
    </w:p>
    <w:p w14:paraId="1B7FF3E5" w14:textId="3B4F7543" w:rsidR="00405C13" w:rsidRDefault="00405C13" w:rsidP="00405C13">
      <w:pPr>
        <w:pStyle w:val="TSB-Level1Numbers"/>
        <w:spacing w:after="160"/>
        <w:ind w:left="0" w:firstLine="0"/>
      </w:pPr>
      <w:r>
        <w:rPr>
          <w:b/>
        </w:rPr>
        <w:t>Radicalisation</w:t>
      </w:r>
      <w:r>
        <w:t xml:space="preserve"> – the process by which an individual or group comes to adopt increasingly extreme political, social, or religious ideals and aspirations.</w:t>
      </w:r>
    </w:p>
    <w:p w14:paraId="16BC5928" w14:textId="63F171FB" w:rsidR="00405C13" w:rsidRDefault="00405C13" w:rsidP="00405C13">
      <w:pPr>
        <w:pStyle w:val="TSB-Level1Numbers"/>
        <w:spacing w:after="160"/>
        <w:ind w:left="0" w:firstLine="0"/>
      </w:pPr>
      <w:r>
        <w:rPr>
          <w:b/>
        </w:rPr>
        <w:t>British values</w:t>
      </w:r>
      <w:r>
        <w:t xml:space="preserve"> – are a set of expected standards by which people resident in the UK must live.</w:t>
      </w:r>
    </w:p>
    <w:p w14:paraId="08A0A975" w14:textId="3FCE0BDF" w:rsidR="00405C13" w:rsidRPr="008F431B" w:rsidRDefault="00405C13" w:rsidP="00301E48">
      <w:pPr>
        <w:pStyle w:val="Heading1"/>
        <w:keepNext w:val="0"/>
        <w:widowControl/>
        <w:suppressAutoHyphens w:val="0"/>
        <w:spacing w:line="276" w:lineRule="auto"/>
        <w:contextualSpacing/>
        <w:jc w:val="both"/>
        <w:rPr>
          <w:rFonts w:ascii="Arial" w:hAnsi="Arial" w:cs="Arial"/>
          <w:szCs w:val="24"/>
          <w:u w:val="none"/>
        </w:rPr>
      </w:pPr>
      <w:r w:rsidRPr="008F431B">
        <w:rPr>
          <w:rFonts w:ascii="Arial" w:hAnsi="Arial" w:cs="Arial"/>
          <w:szCs w:val="24"/>
          <w:u w:val="none"/>
        </w:rPr>
        <w:t>Roles and responsibilities</w:t>
      </w:r>
    </w:p>
    <w:p w14:paraId="1691B271" w14:textId="03E83413" w:rsidR="00405C13" w:rsidRPr="00352F5D" w:rsidRDefault="00405C13" w:rsidP="00301E48">
      <w:pPr>
        <w:pStyle w:val="TSB-Level1Numbers"/>
        <w:spacing w:after="0"/>
        <w:ind w:left="0" w:firstLine="0"/>
        <w:rPr>
          <w:szCs w:val="22"/>
        </w:rPr>
      </w:pPr>
      <w:r w:rsidRPr="00352F5D">
        <w:rPr>
          <w:szCs w:val="22"/>
        </w:rPr>
        <w:t>The Headteacher</w:t>
      </w:r>
      <w:r w:rsidR="00337BA2">
        <w:rPr>
          <w:szCs w:val="22"/>
        </w:rPr>
        <w:t xml:space="preserve"> </w:t>
      </w:r>
      <w:r w:rsidRPr="00352F5D">
        <w:rPr>
          <w:szCs w:val="22"/>
        </w:rPr>
        <w:t>is responsible for:</w:t>
      </w:r>
    </w:p>
    <w:p w14:paraId="6E7750B8" w14:textId="77777777" w:rsidR="00405C13" w:rsidRPr="00352F5D" w:rsidRDefault="00405C13" w:rsidP="00405C13">
      <w:pPr>
        <w:pStyle w:val="PolicyBullets"/>
        <w:numPr>
          <w:ilvl w:val="0"/>
          <w:numId w:val="9"/>
        </w:numPr>
        <w:jc w:val="both"/>
        <w:rPr>
          <w:rFonts w:ascii="Arial" w:hAnsi="Arial" w:cs="Arial"/>
        </w:rPr>
      </w:pPr>
      <w:r w:rsidRPr="00352F5D">
        <w:rPr>
          <w:rFonts w:ascii="Arial" w:hAnsi="Arial" w:cs="Arial"/>
        </w:rPr>
        <w:t>The overall implementation and management of this policy.</w:t>
      </w:r>
    </w:p>
    <w:p w14:paraId="7260A178" w14:textId="77777777" w:rsidR="00405C13" w:rsidRPr="00352F5D" w:rsidRDefault="00405C13" w:rsidP="00405C13">
      <w:pPr>
        <w:pStyle w:val="PolicyBullets"/>
        <w:numPr>
          <w:ilvl w:val="0"/>
          <w:numId w:val="9"/>
        </w:numPr>
        <w:jc w:val="both"/>
        <w:rPr>
          <w:rFonts w:ascii="Arial" w:hAnsi="Arial" w:cs="Arial"/>
        </w:rPr>
      </w:pPr>
      <w:r w:rsidRPr="00352F5D">
        <w:rPr>
          <w:rFonts w:ascii="Arial" w:hAnsi="Arial" w:cs="Arial"/>
        </w:rPr>
        <w:t>Ensuring every staff member is familiar with the scope of this policy.</w:t>
      </w:r>
    </w:p>
    <w:p w14:paraId="001F77E7" w14:textId="77777777" w:rsidR="00405C13" w:rsidRPr="00352F5D" w:rsidRDefault="00405C13" w:rsidP="00405C13">
      <w:pPr>
        <w:pStyle w:val="PolicyBullets"/>
        <w:numPr>
          <w:ilvl w:val="0"/>
          <w:numId w:val="9"/>
        </w:numPr>
        <w:jc w:val="both"/>
        <w:rPr>
          <w:rFonts w:ascii="Arial" w:hAnsi="Arial" w:cs="Arial"/>
        </w:rPr>
      </w:pPr>
      <w:r w:rsidRPr="00352F5D">
        <w:rPr>
          <w:rFonts w:ascii="Arial" w:hAnsi="Arial" w:cs="Arial"/>
        </w:rPr>
        <w:t>Ensuring pupils are taught about British values through the curriculum.</w:t>
      </w:r>
    </w:p>
    <w:p w14:paraId="52477D68" w14:textId="77777777" w:rsidR="00405C13" w:rsidRPr="00352F5D" w:rsidRDefault="00405C13" w:rsidP="00405C13">
      <w:pPr>
        <w:pStyle w:val="PolicyBullets"/>
        <w:numPr>
          <w:ilvl w:val="0"/>
          <w:numId w:val="9"/>
        </w:numPr>
        <w:jc w:val="both"/>
        <w:rPr>
          <w:rFonts w:ascii="Arial" w:hAnsi="Arial" w:cs="Arial"/>
        </w:rPr>
      </w:pPr>
      <w:r w:rsidRPr="00352F5D">
        <w:rPr>
          <w:rFonts w:ascii="Arial" w:hAnsi="Arial" w:cs="Arial"/>
        </w:rPr>
        <w:t>Undertaking a risk assessment to determine whether pupils are at risk of being drawn into terrorism.</w:t>
      </w:r>
    </w:p>
    <w:p w14:paraId="1BA2EA3C" w14:textId="36B0F647" w:rsidR="00405C13" w:rsidRPr="005E566C" w:rsidRDefault="00405C13" w:rsidP="00405C13">
      <w:pPr>
        <w:pStyle w:val="PolicyBullets"/>
        <w:numPr>
          <w:ilvl w:val="0"/>
          <w:numId w:val="9"/>
        </w:numPr>
        <w:jc w:val="both"/>
        <w:rPr>
          <w:rFonts w:ascii="Arial" w:hAnsi="Arial" w:cs="Arial"/>
          <w:color w:val="C00000"/>
        </w:rPr>
      </w:pPr>
      <w:r w:rsidRPr="005E566C">
        <w:rPr>
          <w:rFonts w:ascii="Arial" w:hAnsi="Arial" w:cs="Arial"/>
          <w:color w:val="C00000"/>
        </w:rPr>
        <w:t>Identifying extremist risks in the local area</w:t>
      </w:r>
      <w:r w:rsidR="005E566C" w:rsidRPr="005E566C">
        <w:rPr>
          <w:rFonts w:ascii="Arial" w:hAnsi="Arial" w:cs="Arial"/>
          <w:color w:val="C00000"/>
        </w:rPr>
        <w:t>, can be seen as part of the contextual safeguarding risk for a school community</w:t>
      </w:r>
      <w:r w:rsidRPr="005E566C">
        <w:rPr>
          <w:rFonts w:ascii="Arial" w:hAnsi="Arial" w:cs="Arial"/>
          <w:color w:val="C00000"/>
        </w:rPr>
        <w:t>.</w:t>
      </w:r>
    </w:p>
    <w:p w14:paraId="5400AD6D" w14:textId="77777777" w:rsidR="00405C13" w:rsidRPr="00352F5D" w:rsidRDefault="00405C13" w:rsidP="00405C13">
      <w:pPr>
        <w:pStyle w:val="PolicyBullets"/>
        <w:numPr>
          <w:ilvl w:val="0"/>
          <w:numId w:val="9"/>
        </w:numPr>
        <w:jc w:val="both"/>
        <w:rPr>
          <w:rFonts w:ascii="Arial" w:hAnsi="Arial" w:cs="Arial"/>
        </w:rPr>
      </w:pPr>
      <w:r w:rsidRPr="00352F5D">
        <w:rPr>
          <w:rFonts w:ascii="Arial" w:hAnsi="Arial" w:cs="Arial"/>
        </w:rPr>
        <w:t>Ensuring any visitors and speakers at the school are appropriate vetted prior to them having access to pupils.</w:t>
      </w:r>
    </w:p>
    <w:p w14:paraId="390A2031" w14:textId="77777777" w:rsidR="00405C13" w:rsidRPr="00352F5D" w:rsidRDefault="00405C13" w:rsidP="00405C13">
      <w:pPr>
        <w:pStyle w:val="PolicyBullets"/>
        <w:numPr>
          <w:ilvl w:val="0"/>
          <w:numId w:val="0"/>
        </w:numPr>
        <w:ind w:left="567"/>
        <w:jc w:val="both"/>
        <w:rPr>
          <w:rFonts w:ascii="Arial" w:hAnsi="Arial" w:cs="Arial"/>
        </w:rPr>
      </w:pPr>
    </w:p>
    <w:p w14:paraId="5481B95D" w14:textId="77777777" w:rsidR="00405C13" w:rsidRPr="00352F5D" w:rsidRDefault="00405C13" w:rsidP="00405C13">
      <w:pPr>
        <w:pStyle w:val="TSB-Level1Numbers"/>
        <w:spacing w:after="160"/>
        <w:ind w:left="0" w:firstLine="0"/>
        <w:rPr>
          <w:szCs w:val="22"/>
        </w:rPr>
      </w:pPr>
      <w:r w:rsidRPr="00352F5D">
        <w:rPr>
          <w:szCs w:val="22"/>
        </w:rPr>
        <w:t>The DSL, and any deputies, are responsible for:</w:t>
      </w:r>
    </w:p>
    <w:p w14:paraId="0FB0FC28" w14:textId="77777777" w:rsidR="00405C13" w:rsidRPr="00352F5D" w:rsidRDefault="00405C13" w:rsidP="00405C13">
      <w:pPr>
        <w:pStyle w:val="PolicyBullets"/>
        <w:numPr>
          <w:ilvl w:val="0"/>
          <w:numId w:val="10"/>
        </w:numPr>
        <w:jc w:val="both"/>
        <w:rPr>
          <w:rFonts w:ascii="Arial" w:hAnsi="Arial" w:cs="Arial"/>
        </w:rPr>
      </w:pPr>
      <w:r w:rsidRPr="00352F5D">
        <w:rPr>
          <w:rFonts w:ascii="Arial" w:hAnsi="Arial" w:cs="Arial"/>
        </w:rPr>
        <w:t xml:space="preserve">Handling any referrals to the Channel </w:t>
      </w:r>
      <w:r w:rsidR="00352F5D">
        <w:rPr>
          <w:rFonts w:ascii="Arial" w:hAnsi="Arial" w:cs="Arial"/>
        </w:rPr>
        <w:t>programme, via established route.</w:t>
      </w:r>
    </w:p>
    <w:p w14:paraId="13C63611" w14:textId="77777777" w:rsidR="00405C13" w:rsidRPr="00352F5D" w:rsidRDefault="00405C13" w:rsidP="00405C13">
      <w:pPr>
        <w:pStyle w:val="PolicyBullets"/>
        <w:numPr>
          <w:ilvl w:val="0"/>
          <w:numId w:val="10"/>
        </w:numPr>
        <w:jc w:val="both"/>
        <w:rPr>
          <w:rFonts w:ascii="Arial" w:hAnsi="Arial" w:cs="Arial"/>
        </w:rPr>
      </w:pPr>
      <w:r w:rsidRPr="00352F5D">
        <w:rPr>
          <w:rFonts w:ascii="Arial" w:hAnsi="Arial" w:cs="Arial"/>
        </w:rPr>
        <w:t>Following up any referrals made to the Channel programme.</w:t>
      </w:r>
    </w:p>
    <w:p w14:paraId="3614F21C" w14:textId="77777777" w:rsidR="00405C13" w:rsidRPr="00352F5D" w:rsidRDefault="00405C13" w:rsidP="00405C13">
      <w:pPr>
        <w:pStyle w:val="PolicyBullets"/>
        <w:numPr>
          <w:ilvl w:val="0"/>
          <w:numId w:val="10"/>
        </w:numPr>
        <w:jc w:val="both"/>
        <w:rPr>
          <w:rFonts w:ascii="Arial" w:hAnsi="Arial" w:cs="Arial"/>
        </w:rPr>
      </w:pPr>
      <w:r w:rsidRPr="00352F5D">
        <w:rPr>
          <w:rFonts w:ascii="Arial" w:hAnsi="Arial" w:cs="Arial"/>
        </w:rPr>
        <w:t>Delivering staff training on the Prevent duty.</w:t>
      </w:r>
    </w:p>
    <w:p w14:paraId="5C98DE08" w14:textId="77777777" w:rsidR="00405C13" w:rsidRPr="00352F5D" w:rsidRDefault="00405C13" w:rsidP="00405C13">
      <w:pPr>
        <w:pStyle w:val="PolicyBullets"/>
        <w:numPr>
          <w:ilvl w:val="0"/>
          <w:numId w:val="10"/>
        </w:numPr>
        <w:jc w:val="both"/>
        <w:rPr>
          <w:rFonts w:ascii="Arial" w:hAnsi="Arial" w:cs="Arial"/>
        </w:rPr>
      </w:pPr>
      <w:r w:rsidRPr="00352F5D">
        <w:rPr>
          <w:rFonts w:ascii="Arial" w:hAnsi="Arial" w:cs="Arial"/>
        </w:rPr>
        <w:t>Working with external agencies to support pupils at risk of being drawn into terrorism.</w:t>
      </w:r>
    </w:p>
    <w:p w14:paraId="6F8ACC25" w14:textId="77777777" w:rsidR="00405C13" w:rsidRPr="00352F5D" w:rsidRDefault="00405C13" w:rsidP="00405C13">
      <w:pPr>
        <w:pStyle w:val="PolicyBullets"/>
        <w:numPr>
          <w:ilvl w:val="0"/>
          <w:numId w:val="10"/>
        </w:numPr>
        <w:jc w:val="both"/>
        <w:rPr>
          <w:rFonts w:ascii="Arial" w:hAnsi="Arial" w:cs="Arial"/>
        </w:rPr>
      </w:pPr>
      <w:r w:rsidRPr="00352F5D">
        <w:rPr>
          <w:rFonts w:ascii="Arial" w:hAnsi="Arial" w:cs="Arial"/>
        </w:rPr>
        <w:t xml:space="preserve">Providing guidance to other staff members to help them support pupils at risk of being drawn into terrorism. </w:t>
      </w:r>
    </w:p>
    <w:p w14:paraId="3AC68F38" w14:textId="77777777" w:rsidR="00405C13" w:rsidRPr="00352F5D" w:rsidRDefault="00405C13" w:rsidP="00405C13">
      <w:pPr>
        <w:pStyle w:val="PolicyBullets"/>
        <w:numPr>
          <w:ilvl w:val="0"/>
          <w:numId w:val="0"/>
        </w:numPr>
        <w:ind w:left="924"/>
        <w:jc w:val="both"/>
        <w:rPr>
          <w:rFonts w:ascii="Arial" w:hAnsi="Arial" w:cs="Arial"/>
        </w:rPr>
      </w:pPr>
    </w:p>
    <w:p w14:paraId="6E7120D9" w14:textId="77777777" w:rsidR="00405C13" w:rsidRPr="00352F5D" w:rsidRDefault="00405C13" w:rsidP="00405C13">
      <w:pPr>
        <w:pStyle w:val="TSB-Level1Numbers"/>
        <w:spacing w:after="160"/>
        <w:ind w:left="0" w:firstLine="0"/>
        <w:rPr>
          <w:szCs w:val="22"/>
        </w:rPr>
      </w:pPr>
      <w:r w:rsidRPr="00352F5D">
        <w:rPr>
          <w:szCs w:val="22"/>
        </w:rPr>
        <w:t>All staff members are responsible for:</w:t>
      </w:r>
    </w:p>
    <w:p w14:paraId="050605F1" w14:textId="77777777" w:rsidR="00405C13" w:rsidRPr="00352F5D" w:rsidRDefault="00405C13" w:rsidP="00405C13">
      <w:pPr>
        <w:pStyle w:val="PolicyBullets"/>
        <w:numPr>
          <w:ilvl w:val="0"/>
          <w:numId w:val="11"/>
        </w:numPr>
        <w:jc w:val="both"/>
        <w:rPr>
          <w:rFonts w:ascii="Arial" w:hAnsi="Arial" w:cs="Arial"/>
        </w:rPr>
      </w:pPr>
      <w:r w:rsidRPr="00352F5D">
        <w:rPr>
          <w:rFonts w:ascii="Arial" w:hAnsi="Arial" w:cs="Arial"/>
        </w:rPr>
        <w:t>Being alert to the risk factors of extremism and radicalisation.</w:t>
      </w:r>
    </w:p>
    <w:p w14:paraId="531EB19C" w14:textId="6F1114D4" w:rsidR="00405C13" w:rsidRPr="00352F5D" w:rsidRDefault="00405C13" w:rsidP="00405C13">
      <w:pPr>
        <w:pStyle w:val="PolicyBullets"/>
        <w:numPr>
          <w:ilvl w:val="0"/>
          <w:numId w:val="11"/>
        </w:numPr>
        <w:jc w:val="both"/>
        <w:rPr>
          <w:rFonts w:ascii="Arial" w:hAnsi="Arial" w:cs="Arial"/>
        </w:rPr>
      </w:pPr>
      <w:r w:rsidRPr="00352F5D">
        <w:rPr>
          <w:rFonts w:ascii="Arial" w:hAnsi="Arial" w:cs="Arial"/>
        </w:rPr>
        <w:t xml:space="preserve">Raising any concerns with the DSL (or any deputies, in their absence) via the </w:t>
      </w:r>
      <w:proofErr w:type="spellStart"/>
      <w:r w:rsidR="008F431B">
        <w:rPr>
          <w:rFonts w:ascii="Arial" w:hAnsi="Arial" w:cs="Arial"/>
        </w:rPr>
        <w:t>RecordMy</w:t>
      </w:r>
      <w:proofErr w:type="spellEnd"/>
      <w:r w:rsidRPr="00352F5D">
        <w:rPr>
          <w:rFonts w:ascii="Arial" w:hAnsi="Arial" w:cs="Arial"/>
        </w:rPr>
        <w:t xml:space="preserve"> system.</w:t>
      </w:r>
    </w:p>
    <w:p w14:paraId="5B909D50" w14:textId="77777777" w:rsidR="00405C13" w:rsidRPr="00352F5D" w:rsidRDefault="00405C13" w:rsidP="00405C13">
      <w:pPr>
        <w:pStyle w:val="PolicyBullets"/>
        <w:numPr>
          <w:ilvl w:val="0"/>
          <w:numId w:val="11"/>
        </w:numPr>
        <w:jc w:val="both"/>
        <w:rPr>
          <w:rFonts w:ascii="Arial" w:hAnsi="Arial" w:cs="Arial"/>
        </w:rPr>
      </w:pPr>
      <w:r w:rsidRPr="00352F5D">
        <w:rPr>
          <w:rFonts w:ascii="Arial" w:hAnsi="Arial" w:cs="Arial"/>
        </w:rPr>
        <w:t>Engaging in staff training on the Prevent duty.</w:t>
      </w:r>
    </w:p>
    <w:p w14:paraId="55EFF8A0" w14:textId="77777777" w:rsidR="00405C13" w:rsidRPr="00352F5D" w:rsidRDefault="00405C13" w:rsidP="00405C13">
      <w:pPr>
        <w:pStyle w:val="PolicyBullets"/>
        <w:numPr>
          <w:ilvl w:val="0"/>
          <w:numId w:val="0"/>
        </w:numPr>
        <w:ind w:left="1922"/>
      </w:pPr>
    </w:p>
    <w:p w14:paraId="33AA8F28" w14:textId="77777777" w:rsidR="00301E48" w:rsidRDefault="0027718C" w:rsidP="00301E48">
      <w:pPr>
        <w:spacing w:after="0"/>
        <w:rPr>
          <w:rFonts w:ascii="Arial" w:hAnsi="Arial" w:cs="Arial"/>
          <w:b/>
          <w:sz w:val="24"/>
          <w:szCs w:val="24"/>
        </w:rPr>
      </w:pPr>
      <w:r w:rsidRPr="00352F5D">
        <w:rPr>
          <w:rFonts w:ascii="Arial" w:hAnsi="Arial" w:cs="Arial"/>
          <w:b/>
          <w:sz w:val="24"/>
          <w:szCs w:val="24"/>
        </w:rPr>
        <w:t>Preventing radicalisation</w:t>
      </w:r>
    </w:p>
    <w:p w14:paraId="1E96642B" w14:textId="3DEC968C" w:rsidR="0027718C" w:rsidRPr="00301E48" w:rsidRDefault="0027718C" w:rsidP="005E566C">
      <w:pPr>
        <w:spacing w:after="0"/>
        <w:rPr>
          <w:rFonts w:ascii="Arial" w:hAnsi="Arial" w:cs="Arial"/>
          <w:b/>
          <w:sz w:val="24"/>
          <w:szCs w:val="24"/>
        </w:rPr>
      </w:pPr>
      <w:r w:rsidRPr="00352F5D">
        <w:rPr>
          <w:rFonts w:ascii="Arial" w:hAnsi="Arial" w:cs="Arial"/>
        </w:rPr>
        <w:t xml:space="preserve">The school will assess the risk of pupils </w:t>
      </w:r>
      <w:r w:rsidR="005E566C" w:rsidRPr="005E566C">
        <w:rPr>
          <w:rFonts w:ascii="Arial" w:hAnsi="Arial" w:cs="Arial"/>
          <w:color w:val="C00000"/>
        </w:rPr>
        <w:t xml:space="preserve">who may be susceptible to </w:t>
      </w:r>
      <w:r w:rsidRPr="005E566C">
        <w:rPr>
          <w:rFonts w:ascii="Arial" w:hAnsi="Arial" w:cs="Arial"/>
          <w:color w:val="C00000"/>
        </w:rPr>
        <w:t xml:space="preserve">being drawn into terrorism </w:t>
      </w:r>
      <w:r w:rsidRPr="00352F5D">
        <w:rPr>
          <w:rFonts w:ascii="Arial" w:hAnsi="Arial" w:cs="Arial"/>
        </w:rPr>
        <w:t>through identifying the factors that affect children in the local area and knowing how to identify those at risk.</w:t>
      </w:r>
    </w:p>
    <w:p w14:paraId="0B91A92D" w14:textId="77777777" w:rsidR="005E566C" w:rsidRDefault="005E566C" w:rsidP="005E566C">
      <w:pPr>
        <w:spacing w:after="0"/>
        <w:rPr>
          <w:rFonts w:ascii="Arial" w:hAnsi="Arial" w:cs="Arial"/>
        </w:rPr>
      </w:pPr>
    </w:p>
    <w:p w14:paraId="0A8D761A" w14:textId="109A53E8" w:rsidR="0027718C" w:rsidRPr="00352F5D" w:rsidRDefault="0027718C" w:rsidP="005E566C">
      <w:pPr>
        <w:spacing w:after="0"/>
        <w:rPr>
          <w:rFonts w:ascii="Arial" w:hAnsi="Arial" w:cs="Arial"/>
        </w:rPr>
      </w:pPr>
      <w:r w:rsidRPr="00352F5D">
        <w:rPr>
          <w:rFonts w:ascii="Arial" w:hAnsi="Arial" w:cs="Arial"/>
        </w:rPr>
        <w:t>The school always takes allegations and concerns of radicalisation and/or terrorism seriously.</w:t>
      </w:r>
    </w:p>
    <w:p w14:paraId="0A58EC00" w14:textId="77777777" w:rsidR="005E566C" w:rsidRDefault="005E566C" w:rsidP="005E566C">
      <w:pPr>
        <w:spacing w:after="0"/>
        <w:rPr>
          <w:rFonts w:ascii="Arial" w:hAnsi="Arial" w:cs="Arial"/>
        </w:rPr>
      </w:pPr>
    </w:p>
    <w:p w14:paraId="6FF88AED" w14:textId="6E13D82B" w:rsidR="0027718C" w:rsidRPr="00352F5D" w:rsidRDefault="0027718C" w:rsidP="005E566C">
      <w:pPr>
        <w:spacing w:after="0"/>
        <w:rPr>
          <w:rFonts w:ascii="Arial" w:hAnsi="Arial" w:cs="Arial"/>
        </w:rPr>
      </w:pPr>
      <w:r w:rsidRPr="00352F5D">
        <w:rPr>
          <w:rFonts w:ascii="Arial" w:hAnsi="Arial" w:cs="Arial"/>
        </w:rPr>
        <w:t>The school recognises that pupils’ parents and families are best-placed to spot signs of radicalisation and, as such, will promote effective engagement with parents and families.</w:t>
      </w:r>
    </w:p>
    <w:p w14:paraId="2BABE95F" w14:textId="77777777" w:rsidR="005E566C" w:rsidRDefault="005E566C" w:rsidP="005E566C">
      <w:pPr>
        <w:spacing w:after="0"/>
        <w:rPr>
          <w:rFonts w:ascii="Arial" w:hAnsi="Arial" w:cs="Arial"/>
        </w:rPr>
      </w:pPr>
      <w:bookmarkStart w:id="4" w:name="_Actions_in_the"/>
      <w:bookmarkStart w:id="5" w:name="_Required_actions_if"/>
      <w:bookmarkStart w:id="6" w:name="_Organisation"/>
      <w:bookmarkStart w:id="7" w:name="_Definitions"/>
      <w:bookmarkStart w:id="8" w:name="_Training_of_staff"/>
      <w:bookmarkStart w:id="9" w:name="_Risk_assessment_process"/>
      <w:bookmarkStart w:id="10" w:name="_Drug_Education"/>
      <w:bookmarkStart w:id="11" w:name="_Pupil_expectations"/>
      <w:bookmarkStart w:id="12" w:name="_Safe_use_of"/>
      <w:bookmarkStart w:id="13" w:name="_Safeguarding"/>
      <w:bookmarkEnd w:id="4"/>
      <w:bookmarkEnd w:id="5"/>
      <w:bookmarkEnd w:id="6"/>
      <w:bookmarkEnd w:id="7"/>
      <w:bookmarkEnd w:id="8"/>
      <w:bookmarkEnd w:id="9"/>
      <w:bookmarkEnd w:id="10"/>
      <w:bookmarkEnd w:id="11"/>
      <w:bookmarkEnd w:id="12"/>
      <w:bookmarkEnd w:id="13"/>
    </w:p>
    <w:p w14:paraId="2CF68AE1" w14:textId="10627194" w:rsidR="0027718C" w:rsidRPr="00352F5D" w:rsidRDefault="0027718C" w:rsidP="005E566C">
      <w:pPr>
        <w:spacing w:after="0"/>
        <w:rPr>
          <w:rFonts w:ascii="Arial" w:hAnsi="Arial" w:cs="Arial"/>
        </w:rPr>
      </w:pPr>
      <w:r w:rsidRPr="00352F5D">
        <w:rPr>
          <w:rFonts w:ascii="Arial" w:hAnsi="Arial" w:cs="Arial"/>
        </w:rPr>
        <w:t xml:space="preserve">The school will monitor and assess incidents which suggest pupils are engaging, or are at risk of engaging, in extremist activity and/or radicalisation. </w:t>
      </w:r>
    </w:p>
    <w:p w14:paraId="093A990E" w14:textId="77777777" w:rsidR="0027718C" w:rsidRPr="00352F5D" w:rsidRDefault="0027718C" w:rsidP="0027718C">
      <w:pPr>
        <w:rPr>
          <w:rFonts w:ascii="Arial" w:hAnsi="Arial" w:cs="Arial"/>
        </w:rPr>
      </w:pPr>
      <w:r w:rsidRPr="00352F5D">
        <w:rPr>
          <w:rFonts w:ascii="Arial" w:hAnsi="Arial" w:cs="Arial"/>
        </w:rPr>
        <w:lastRenderedPageBreak/>
        <w:t xml:space="preserve">Where a pupil has been identified as at risk of radicalisation, the school will take action proportionate to the incident or risk. </w:t>
      </w:r>
    </w:p>
    <w:p w14:paraId="280E7438" w14:textId="77F9F13A" w:rsidR="0014737C" w:rsidRPr="00352F5D" w:rsidRDefault="0014737C" w:rsidP="0014737C">
      <w:pPr>
        <w:pStyle w:val="Heading1"/>
        <w:keepNext w:val="0"/>
        <w:widowControl/>
        <w:suppressAutoHyphens w:val="0"/>
        <w:spacing w:line="276" w:lineRule="auto"/>
        <w:contextualSpacing/>
        <w:jc w:val="both"/>
        <w:rPr>
          <w:rFonts w:ascii="Arial" w:hAnsi="Arial" w:cs="Arial"/>
          <w:szCs w:val="24"/>
          <w:u w:val="none"/>
        </w:rPr>
      </w:pPr>
      <w:r w:rsidRPr="00352F5D">
        <w:rPr>
          <w:rFonts w:ascii="Arial" w:hAnsi="Arial" w:cs="Arial"/>
          <w:szCs w:val="24"/>
          <w:u w:val="none"/>
        </w:rPr>
        <w:t>Channel’ and ‘Prevent’</w:t>
      </w:r>
    </w:p>
    <w:p w14:paraId="441375B6" w14:textId="77777777" w:rsidR="0014737C" w:rsidRPr="00352F5D" w:rsidRDefault="0014737C" w:rsidP="0014737C">
      <w:pPr>
        <w:pStyle w:val="TSB-Level1Numbers"/>
        <w:spacing w:after="0"/>
        <w:ind w:left="482"/>
        <w:rPr>
          <w:szCs w:val="22"/>
        </w:rPr>
      </w:pPr>
      <w:r w:rsidRPr="00352F5D">
        <w:rPr>
          <w:szCs w:val="22"/>
        </w:rPr>
        <w:t xml:space="preserve">Channel, a key element of the Home Office’s Prevent strategy, is a multi-agency approach to protect </w:t>
      </w:r>
    </w:p>
    <w:p w14:paraId="3997A5E7" w14:textId="77777777" w:rsidR="0014737C" w:rsidRPr="00352F5D" w:rsidRDefault="0014737C" w:rsidP="0014737C">
      <w:pPr>
        <w:pStyle w:val="TSB-Level1Numbers"/>
        <w:spacing w:after="0"/>
        <w:ind w:left="482"/>
        <w:rPr>
          <w:szCs w:val="22"/>
        </w:rPr>
      </w:pPr>
      <w:r w:rsidRPr="00352F5D">
        <w:rPr>
          <w:szCs w:val="22"/>
        </w:rPr>
        <w:t>people at risk from radicalisation.</w:t>
      </w:r>
    </w:p>
    <w:p w14:paraId="09C46025" w14:textId="77777777" w:rsidR="0014737C" w:rsidRPr="00352F5D" w:rsidRDefault="0014737C" w:rsidP="0014737C">
      <w:pPr>
        <w:pStyle w:val="TSB-Level1Numbers"/>
        <w:spacing w:after="0"/>
        <w:ind w:left="482"/>
        <w:rPr>
          <w:szCs w:val="22"/>
        </w:rPr>
      </w:pPr>
    </w:p>
    <w:p w14:paraId="4DA91B05" w14:textId="77777777" w:rsidR="00352F5D" w:rsidRDefault="00352F5D" w:rsidP="0014737C">
      <w:pPr>
        <w:pStyle w:val="TSB-Level1Numbers"/>
        <w:spacing w:after="0"/>
        <w:ind w:left="482"/>
        <w:rPr>
          <w:szCs w:val="22"/>
        </w:rPr>
      </w:pPr>
      <w:r>
        <w:rPr>
          <w:szCs w:val="22"/>
        </w:rPr>
        <w:t xml:space="preserve">Each </w:t>
      </w:r>
      <w:r w:rsidR="0014737C" w:rsidRPr="00352F5D">
        <w:rPr>
          <w:szCs w:val="22"/>
        </w:rPr>
        <w:t>school</w:t>
      </w:r>
      <w:r>
        <w:rPr>
          <w:szCs w:val="22"/>
        </w:rPr>
        <w:t xml:space="preserve"> in the JMAT </w:t>
      </w:r>
      <w:r w:rsidR="0014737C" w:rsidRPr="00352F5D">
        <w:rPr>
          <w:szCs w:val="22"/>
        </w:rPr>
        <w:t>will work with the LA, local law enforcement, and religious and community</w:t>
      </w:r>
    </w:p>
    <w:p w14:paraId="6B7E75C4" w14:textId="77777777" w:rsidR="00352F5D" w:rsidRDefault="0014737C" w:rsidP="0014737C">
      <w:pPr>
        <w:pStyle w:val="TSB-Level1Numbers"/>
        <w:spacing w:after="0"/>
        <w:ind w:left="482"/>
        <w:rPr>
          <w:szCs w:val="22"/>
        </w:rPr>
      </w:pPr>
      <w:r w:rsidRPr="00352F5D">
        <w:rPr>
          <w:szCs w:val="22"/>
        </w:rPr>
        <w:t xml:space="preserve">leaders, to identify children vulnerable to radicalisation and to stamp out extremism if it arises. This includes </w:t>
      </w:r>
    </w:p>
    <w:p w14:paraId="6D78D012" w14:textId="34E5441B" w:rsidR="0014737C" w:rsidRDefault="0014737C" w:rsidP="0014737C">
      <w:pPr>
        <w:pStyle w:val="TSB-Level1Numbers"/>
        <w:spacing w:after="0"/>
        <w:ind w:left="482"/>
        <w:rPr>
          <w:szCs w:val="22"/>
        </w:rPr>
      </w:pPr>
      <w:r w:rsidRPr="00352F5D">
        <w:rPr>
          <w:szCs w:val="22"/>
        </w:rPr>
        <w:t>identifying pupils:</w:t>
      </w:r>
    </w:p>
    <w:p w14:paraId="5A729946" w14:textId="77777777" w:rsidR="00301E48" w:rsidRPr="00352F5D" w:rsidRDefault="00301E48" w:rsidP="0014737C">
      <w:pPr>
        <w:pStyle w:val="TSB-Level1Numbers"/>
        <w:spacing w:after="0"/>
        <w:ind w:left="482"/>
        <w:rPr>
          <w:szCs w:val="22"/>
        </w:rPr>
      </w:pPr>
    </w:p>
    <w:p w14:paraId="4ED323B8"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Displaying feelings of grievance and injustice.</w:t>
      </w:r>
    </w:p>
    <w:p w14:paraId="150E3A50"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Feeling under threat.</w:t>
      </w:r>
    </w:p>
    <w:p w14:paraId="5DDFDB30"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Searching for identity, meaning and belonging.</w:t>
      </w:r>
    </w:p>
    <w:p w14:paraId="6FE8AF41"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 xml:space="preserve">Who have a desire for status amongst their </w:t>
      </w:r>
      <w:proofErr w:type="gramStart"/>
      <w:r w:rsidRPr="00352F5D">
        <w:rPr>
          <w:rFonts w:ascii="Arial" w:hAnsi="Arial" w:cs="Arial"/>
        </w:rPr>
        <w:t>peers.</w:t>
      </w:r>
      <w:proofErr w:type="gramEnd"/>
    </w:p>
    <w:p w14:paraId="4C984341"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 xml:space="preserve">Who have a desire for excitement and </w:t>
      </w:r>
      <w:proofErr w:type="gramStart"/>
      <w:r w:rsidRPr="00352F5D">
        <w:rPr>
          <w:rFonts w:ascii="Arial" w:hAnsi="Arial" w:cs="Arial"/>
        </w:rPr>
        <w:t>adventure.</w:t>
      </w:r>
      <w:proofErr w:type="gramEnd"/>
    </w:p>
    <w:p w14:paraId="0858EB29"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Displaying a need to dominate and control others.</w:t>
      </w:r>
    </w:p>
    <w:p w14:paraId="56422F80"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 xml:space="preserve">Who have a susceptibility to </w:t>
      </w:r>
      <w:proofErr w:type="gramStart"/>
      <w:r w:rsidRPr="00352F5D">
        <w:rPr>
          <w:rFonts w:ascii="Arial" w:hAnsi="Arial" w:cs="Arial"/>
        </w:rPr>
        <w:t>indoctrination.</w:t>
      </w:r>
      <w:proofErr w:type="gramEnd"/>
    </w:p>
    <w:p w14:paraId="442536C3"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Displaying a radical desire for political or moral change.</w:t>
      </w:r>
    </w:p>
    <w:p w14:paraId="62B2BAF1"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 xml:space="preserve">Who are susceptible to opportunistic </w:t>
      </w:r>
      <w:proofErr w:type="gramStart"/>
      <w:r w:rsidRPr="00352F5D">
        <w:rPr>
          <w:rFonts w:ascii="Arial" w:hAnsi="Arial" w:cs="Arial"/>
        </w:rPr>
        <w:t>involvement.</w:t>
      </w:r>
      <w:proofErr w:type="gramEnd"/>
    </w:p>
    <w:p w14:paraId="7DBAA329"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Who have family or friends involved in extremism.</w:t>
      </w:r>
    </w:p>
    <w:p w14:paraId="7C126682"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Susceptible to being influenced or controlled by a group.</w:t>
      </w:r>
    </w:p>
    <w:p w14:paraId="68F38AED" w14:textId="77777777" w:rsidR="0014737C" w:rsidRPr="00352F5D" w:rsidRDefault="0014737C" w:rsidP="0014737C">
      <w:pPr>
        <w:pStyle w:val="TSB-PolicyBullets"/>
        <w:numPr>
          <w:ilvl w:val="0"/>
          <w:numId w:val="12"/>
        </w:numPr>
        <w:spacing w:after="0" w:line="240" w:lineRule="auto"/>
        <w:rPr>
          <w:rFonts w:ascii="Arial" w:hAnsi="Arial" w:cs="Arial"/>
        </w:rPr>
      </w:pPr>
      <w:r w:rsidRPr="00352F5D">
        <w:rPr>
          <w:rFonts w:ascii="Arial" w:hAnsi="Arial" w:cs="Arial"/>
        </w:rPr>
        <w:t>With relevant mental health issues.</w:t>
      </w:r>
    </w:p>
    <w:p w14:paraId="6225901F" w14:textId="77777777" w:rsidR="0014737C" w:rsidRPr="00352F5D" w:rsidRDefault="0014737C" w:rsidP="0014737C">
      <w:pPr>
        <w:autoSpaceDE w:val="0"/>
        <w:autoSpaceDN w:val="0"/>
        <w:adjustRightInd w:val="0"/>
        <w:spacing w:after="0"/>
        <w:rPr>
          <w:rFonts w:ascii="Arial" w:eastAsia="Calibri" w:hAnsi="Arial" w:cs="Arial"/>
          <w:b/>
          <w:bCs/>
        </w:rPr>
      </w:pPr>
    </w:p>
    <w:p w14:paraId="5616CFED" w14:textId="77777777" w:rsidR="00811E9B" w:rsidRPr="006C0272" w:rsidRDefault="00811E9B" w:rsidP="00C439BF">
      <w:pPr>
        <w:autoSpaceDE w:val="0"/>
        <w:autoSpaceDN w:val="0"/>
        <w:adjustRightInd w:val="0"/>
        <w:spacing w:after="0"/>
        <w:rPr>
          <w:rFonts w:ascii="Arial" w:eastAsia="Calibri" w:hAnsi="Arial" w:cs="Arial"/>
          <w:b/>
          <w:bCs/>
          <w:color w:val="000000"/>
          <w:sz w:val="24"/>
          <w:szCs w:val="24"/>
        </w:rPr>
      </w:pPr>
      <w:r w:rsidRPr="006C0272">
        <w:rPr>
          <w:rFonts w:ascii="Arial" w:eastAsia="Calibri" w:hAnsi="Arial" w:cs="Arial"/>
          <w:b/>
          <w:bCs/>
          <w:color w:val="000000"/>
          <w:sz w:val="24"/>
          <w:szCs w:val="24"/>
        </w:rPr>
        <w:t>P</w:t>
      </w:r>
      <w:r w:rsidR="003F40EE">
        <w:rPr>
          <w:rFonts w:ascii="Arial" w:eastAsia="Calibri" w:hAnsi="Arial" w:cs="Arial"/>
          <w:b/>
          <w:bCs/>
          <w:color w:val="000000"/>
          <w:sz w:val="24"/>
          <w:szCs w:val="24"/>
        </w:rPr>
        <w:t>rocedures for Referrals</w:t>
      </w:r>
    </w:p>
    <w:p w14:paraId="3F7019FC" w14:textId="252D381D" w:rsidR="00811E9B" w:rsidRPr="006C0272" w:rsidRDefault="00811E9B" w:rsidP="00C439BF">
      <w:pPr>
        <w:autoSpaceDE w:val="0"/>
        <w:autoSpaceDN w:val="0"/>
        <w:adjustRightInd w:val="0"/>
        <w:spacing w:after="0"/>
        <w:rPr>
          <w:rFonts w:ascii="Arial" w:eastAsia="Calibri" w:hAnsi="Arial" w:cs="Arial"/>
          <w:color w:val="000000"/>
        </w:rPr>
      </w:pPr>
      <w:r w:rsidRPr="006C0272">
        <w:rPr>
          <w:rFonts w:ascii="Arial" w:eastAsia="Calibri" w:hAnsi="Arial" w:cs="Arial"/>
          <w:color w:val="000000"/>
        </w:rPr>
        <w:t xml:space="preserve">We believe that it is possible to intervene to </w:t>
      </w:r>
      <w:r w:rsidRPr="005E566C">
        <w:rPr>
          <w:rFonts w:ascii="Arial" w:eastAsia="Calibri" w:hAnsi="Arial" w:cs="Arial"/>
          <w:color w:val="C00000"/>
        </w:rPr>
        <w:t xml:space="preserve">protect </w:t>
      </w:r>
      <w:r w:rsidR="005E566C" w:rsidRPr="005E566C">
        <w:rPr>
          <w:rFonts w:ascii="Arial" w:eastAsia="Calibri" w:hAnsi="Arial" w:cs="Arial"/>
          <w:color w:val="C00000"/>
        </w:rPr>
        <w:t>children and young people who may be susceptible to being drawn into terrorism and extremism</w:t>
      </w:r>
      <w:r w:rsidRPr="005E566C">
        <w:rPr>
          <w:rFonts w:ascii="Arial" w:eastAsia="Calibri" w:hAnsi="Arial" w:cs="Arial"/>
          <w:color w:val="C00000"/>
        </w:rPr>
        <w:t xml:space="preserve">. </w:t>
      </w:r>
      <w:r w:rsidRPr="006C0272">
        <w:rPr>
          <w:rFonts w:ascii="Arial" w:eastAsia="Calibri" w:hAnsi="Arial" w:cs="Arial"/>
          <w:color w:val="000000"/>
        </w:rPr>
        <w:t>Early intervention is</w:t>
      </w:r>
      <w:r w:rsidR="00727BA5">
        <w:rPr>
          <w:rFonts w:ascii="Arial" w:eastAsia="Calibri" w:hAnsi="Arial" w:cs="Arial"/>
          <w:color w:val="000000"/>
        </w:rPr>
        <w:t xml:space="preserve"> </w:t>
      </w:r>
      <w:r w:rsidRPr="006C0272">
        <w:rPr>
          <w:rFonts w:ascii="Arial" w:eastAsia="Calibri" w:hAnsi="Arial" w:cs="Arial"/>
          <w:color w:val="000000"/>
        </w:rPr>
        <w:t>vital 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practice.</w:t>
      </w:r>
      <w:r w:rsidR="00253FED">
        <w:rPr>
          <w:rFonts w:ascii="Arial" w:eastAsia="Calibri" w:hAnsi="Arial" w:cs="Arial"/>
          <w:color w:val="000000"/>
        </w:rPr>
        <w:t xml:space="preserve">  </w:t>
      </w:r>
      <w:r w:rsidR="00337BA2">
        <w:rPr>
          <w:rFonts w:ascii="Arial" w:eastAsia="Calibri" w:hAnsi="Arial" w:cs="Arial"/>
          <w:color w:val="000000"/>
        </w:rPr>
        <w:t>The DSL</w:t>
      </w:r>
      <w:r w:rsidRPr="006C0272">
        <w:rPr>
          <w:rFonts w:ascii="Arial" w:eastAsia="Calibri" w:hAnsi="Arial" w:cs="Arial"/>
          <w:color w:val="000000"/>
        </w:rPr>
        <w:t xml:space="preserve"> in school will deal swiftly with any referrals made by staff or with concerns reported by staff.</w:t>
      </w:r>
    </w:p>
    <w:p w14:paraId="4AA1A80C" w14:textId="77777777" w:rsidR="007E4720" w:rsidRDefault="007E4720" w:rsidP="00C439BF">
      <w:pPr>
        <w:autoSpaceDE w:val="0"/>
        <w:autoSpaceDN w:val="0"/>
        <w:adjustRightInd w:val="0"/>
        <w:spacing w:after="0"/>
        <w:rPr>
          <w:rFonts w:ascii="Arial" w:eastAsia="Calibri" w:hAnsi="Arial" w:cs="Arial"/>
          <w:color w:val="000000"/>
        </w:rPr>
      </w:pPr>
    </w:p>
    <w:p w14:paraId="36B8A37C" w14:textId="2EB8ACC2" w:rsidR="00811E9B" w:rsidRPr="00727BA5" w:rsidRDefault="00811E9B" w:rsidP="00C439BF">
      <w:pPr>
        <w:autoSpaceDE w:val="0"/>
        <w:autoSpaceDN w:val="0"/>
        <w:adjustRightInd w:val="0"/>
        <w:spacing w:after="0"/>
        <w:rPr>
          <w:rFonts w:ascii="Arial" w:eastAsia="Calibri" w:hAnsi="Arial" w:cs="Arial"/>
          <w:color w:val="0070C0"/>
          <w:u w:val="single"/>
        </w:rPr>
      </w:pPr>
      <w:r w:rsidRPr="006C0272">
        <w:rPr>
          <w:rFonts w:ascii="Arial" w:eastAsia="Calibri" w:hAnsi="Arial" w:cs="Arial"/>
          <w:color w:val="000000"/>
        </w:rPr>
        <w:t xml:space="preserve">The </w:t>
      </w:r>
      <w:r w:rsidR="00391E71">
        <w:rPr>
          <w:rFonts w:ascii="Arial" w:eastAsia="Calibri" w:hAnsi="Arial" w:cs="Arial"/>
          <w:color w:val="000000"/>
        </w:rPr>
        <w:t>Headteacher</w:t>
      </w:r>
      <w:r w:rsidRPr="006C0272">
        <w:rPr>
          <w:rFonts w:ascii="Arial" w:eastAsia="Calibri" w:hAnsi="Arial" w:cs="Arial"/>
          <w:color w:val="000000"/>
        </w:rPr>
        <w:t xml:space="preserve"> will discuss the most appropriate course of action on a case-by-case basis and will decide when a referral to external agencies is needed </w:t>
      </w:r>
      <w:r w:rsidRPr="00727BA5">
        <w:rPr>
          <w:rFonts w:ascii="Arial" w:eastAsia="Calibri" w:hAnsi="Arial" w:cs="Arial"/>
          <w:color w:val="0070C0"/>
          <w:u w:val="single"/>
        </w:rPr>
        <w:t xml:space="preserve">(see </w:t>
      </w:r>
      <w:r w:rsidR="00301E48">
        <w:rPr>
          <w:rFonts w:ascii="Arial" w:eastAsia="Calibri" w:hAnsi="Arial" w:cs="Arial"/>
          <w:color w:val="0070C0"/>
          <w:u w:val="single"/>
        </w:rPr>
        <w:t>A</w:t>
      </w:r>
      <w:r w:rsidRPr="00727BA5">
        <w:rPr>
          <w:rFonts w:ascii="Arial" w:eastAsia="Calibri" w:hAnsi="Arial" w:cs="Arial"/>
          <w:color w:val="0070C0"/>
          <w:u w:val="single"/>
        </w:rPr>
        <w:t>ppendix 1 – Dealing with referrals).</w:t>
      </w:r>
    </w:p>
    <w:p w14:paraId="64649EB1" w14:textId="77777777" w:rsidR="007E4720" w:rsidRDefault="007E4720" w:rsidP="00C439BF">
      <w:pPr>
        <w:autoSpaceDE w:val="0"/>
        <w:autoSpaceDN w:val="0"/>
        <w:adjustRightInd w:val="0"/>
        <w:spacing w:after="0"/>
        <w:rPr>
          <w:rFonts w:ascii="Arial" w:eastAsia="Calibri" w:hAnsi="Arial" w:cs="Arial"/>
          <w:b/>
          <w:bCs/>
          <w:color w:val="000000"/>
          <w:sz w:val="24"/>
          <w:szCs w:val="24"/>
        </w:rPr>
      </w:pPr>
    </w:p>
    <w:p w14:paraId="0328D38E" w14:textId="77777777" w:rsidR="00811E9B" w:rsidRPr="005E566C" w:rsidRDefault="00E104CA" w:rsidP="00C439BF">
      <w:pPr>
        <w:autoSpaceDE w:val="0"/>
        <w:autoSpaceDN w:val="0"/>
        <w:adjustRightInd w:val="0"/>
        <w:spacing w:after="0"/>
        <w:rPr>
          <w:rFonts w:ascii="Arial" w:eastAsia="Calibri" w:hAnsi="Arial" w:cs="Arial"/>
          <w:b/>
          <w:bCs/>
          <w:sz w:val="24"/>
          <w:szCs w:val="24"/>
        </w:rPr>
      </w:pPr>
      <w:r w:rsidRPr="005E566C">
        <w:rPr>
          <w:rFonts w:ascii="Arial" w:eastAsia="Calibri" w:hAnsi="Arial" w:cs="Arial"/>
          <w:b/>
          <w:bCs/>
          <w:sz w:val="24"/>
          <w:szCs w:val="24"/>
        </w:rPr>
        <w:t>The R</w:t>
      </w:r>
      <w:r w:rsidR="003F40EE" w:rsidRPr="005E566C">
        <w:rPr>
          <w:rFonts w:ascii="Arial" w:eastAsia="Calibri" w:hAnsi="Arial" w:cs="Arial"/>
          <w:b/>
          <w:bCs/>
          <w:sz w:val="24"/>
          <w:szCs w:val="24"/>
        </w:rPr>
        <w:t>ole of the Curriculum</w:t>
      </w:r>
    </w:p>
    <w:p w14:paraId="0F38BD93" w14:textId="77777777" w:rsidR="00811E9B" w:rsidRPr="005E566C" w:rsidRDefault="00811E9B" w:rsidP="00C439BF">
      <w:pPr>
        <w:autoSpaceDE w:val="0"/>
        <w:autoSpaceDN w:val="0"/>
        <w:adjustRightInd w:val="0"/>
        <w:spacing w:after="0"/>
        <w:rPr>
          <w:rFonts w:ascii="Arial" w:eastAsia="Calibri" w:hAnsi="Arial" w:cs="Arial"/>
        </w:rPr>
      </w:pPr>
      <w:r w:rsidRPr="005E566C">
        <w:rPr>
          <w:rFonts w:ascii="Arial" w:eastAsia="Calibri" w:hAnsi="Arial" w:cs="Arial"/>
        </w:rPr>
        <w:t xml:space="preserve">Our curriculum promotes respect, tolerance and diversity. Children are encouraged to share their views and recognise that they are entitled to have their own different beliefs which should not be used to influence others. </w:t>
      </w:r>
    </w:p>
    <w:p w14:paraId="34F363AA" w14:textId="77777777" w:rsidR="008F431B" w:rsidRPr="005E566C" w:rsidRDefault="008F431B" w:rsidP="00C439BF">
      <w:pPr>
        <w:autoSpaceDE w:val="0"/>
        <w:autoSpaceDN w:val="0"/>
        <w:adjustRightInd w:val="0"/>
        <w:spacing w:after="0"/>
        <w:rPr>
          <w:rFonts w:ascii="Arial" w:hAnsi="Arial" w:cs="Arial"/>
          <w:shd w:val="clear" w:color="auto" w:fill="FFFFFF"/>
        </w:rPr>
      </w:pPr>
    </w:p>
    <w:p w14:paraId="0ECD659B" w14:textId="39A8371C" w:rsidR="007E4720" w:rsidRPr="005E566C" w:rsidRDefault="008F431B" w:rsidP="00C439BF">
      <w:pPr>
        <w:autoSpaceDE w:val="0"/>
        <w:autoSpaceDN w:val="0"/>
        <w:adjustRightInd w:val="0"/>
        <w:spacing w:after="0"/>
        <w:rPr>
          <w:rFonts w:ascii="Arial" w:eastAsia="Calibri" w:hAnsi="Arial" w:cs="Arial"/>
        </w:rPr>
      </w:pPr>
      <w:r w:rsidRPr="005E566C">
        <w:rPr>
          <w:rFonts w:ascii="Arial" w:hAnsi="Arial" w:cs="Arial"/>
          <w:shd w:val="clear" w:color="auto" w:fill="FFFFFF"/>
        </w:rPr>
        <w:t xml:space="preserve">We are committed to ensuring that our pupils are offered a broad and balanced curriculum that aims to prepare them for life in modern Britain. </w:t>
      </w:r>
      <w:r w:rsidRPr="005E566C">
        <w:rPr>
          <w:rFonts w:ascii="Arial" w:eastAsia="Calibri" w:hAnsi="Arial" w:cs="Arial"/>
        </w:rPr>
        <w:t>We strive to equip our pupils with confidence, self-belief, respect and tolerance as well as setting high standards and expectations for themselves.</w:t>
      </w:r>
      <w:r w:rsidRPr="005E566C">
        <w:rPr>
          <w:rFonts w:ascii="Arial" w:hAnsi="Arial" w:cs="Arial"/>
          <w:shd w:val="clear" w:color="auto" w:fill="FFFFFF"/>
        </w:rPr>
        <w:t xml:space="preserve"> Teaching the schools’ core values alongside the fundamental British values supports quality teaching and learning, whilst making a positive contribution to the development of a fair, just and civil society.</w:t>
      </w:r>
    </w:p>
    <w:p w14:paraId="74142E05" w14:textId="77777777" w:rsidR="008F431B" w:rsidRPr="005E566C" w:rsidRDefault="008F431B" w:rsidP="00C439BF">
      <w:pPr>
        <w:autoSpaceDE w:val="0"/>
        <w:autoSpaceDN w:val="0"/>
        <w:adjustRightInd w:val="0"/>
        <w:spacing w:after="0"/>
        <w:rPr>
          <w:rFonts w:ascii="Arial" w:eastAsia="Calibri" w:hAnsi="Arial" w:cs="Arial"/>
        </w:rPr>
      </w:pPr>
    </w:p>
    <w:p w14:paraId="78BF9D6F" w14:textId="0556F57B" w:rsidR="00811E9B" w:rsidRPr="005E566C" w:rsidRDefault="00811E9B" w:rsidP="00E70C0A">
      <w:pPr>
        <w:autoSpaceDE w:val="0"/>
        <w:autoSpaceDN w:val="0"/>
        <w:adjustRightInd w:val="0"/>
        <w:spacing w:after="0"/>
        <w:rPr>
          <w:rFonts w:ascii="Arial" w:eastAsia="Calibri" w:hAnsi="Arial" w:cs="Arial"/>
        </w:rPr>
      </w:pPr>
      <w:r w:rsidRPr="005E566C">
        <w:rPr>
          <w:rFonts w:ascii="Arial" w:eastAsia="Calibri" w:hAnsi="Arial" w:cs="Arial"/>
        </w:rPr>
        <w:t>Children are regularly taught about how to stay safe when using the Internet and are encouraged to recognise that people are not always who they say they are online. They are taught to seek adult help if they are upset or concerned about anything they read or see on the Internet.</w:t>
      </w:r>
    </w:p>
    <w:p w14:paraId="6A079904" w14:textId="77777777" w:rsidR="007E4720" w:rsidRPr="005E566C" w:rsidRDefault="007E4720" w:rsidP="00E70C0A">
      <w:pPr>
        <w:autoSpaceDE w:val="0"/>
        <w:autoSpaceDN w:val="0"/>
        <w:adjustRightInd w:val="0"/>
        <w:spacing w:after="0"/>
        <w:rPr>
          <w:rFonts w:ascii="Arial" w:eastAsia="Calibri" w:hAnsi="Arial" w:cs="Arial"/>
          <w:b/>
          <w:bCs/>
          <w:sz w:val="24"/>
          <w:szCs w:val="24"/>
        </w:rPr>
      </w:pPr>
    </w:p>
    <w:p w14:paraId="28869241" w14:textId="77777777" w:rsidR="00E70C0A" w:rsidRPr="005E566C" w:rsidRDefault="00E70C0A" w:rsidP="00E70C0A">
      <w:pPr>
        <w:pStyle w:val="Heading4"/>
        <w:shd w:val="clear" w:color="auto" w:fill="FFFFFF"/>
        <w:spacing w:before="0" w:line="336" w:lineRule="atLeast"/>
        <w:rPr>
          <w:rFonts w:ascii="Arial" w:hAnsi="Arial" w:cs="Arial"/>
          <w:b/>
          <w:bCs/>
          <w:i w:val="0"/>
          <w:iCs w:val="0"/>
          <w:color w:val="auto"/>
          <w:sz w:val="24"/>
          <w:szCs w:val="24"/>
        </w:rPr>
      </w:pPr>
      <w:r w:rsidRPr="005E566C">
        <w:rPr>
          <w:rFonts w:ascii="Arial" w:hAnsi="Arial" w:cs="Arial"/>
          <w:b/>
          <w:bCs/>
          <w:i w:val="0"/>
          <w:iCs w:val="0"/>
          <w:color w:val="auto"/>
          <w:sz w:val="24"/>
          <w:szCs w:val="24"/>
        </w:rPr>
        <w:t>Internet Safety</w:t>
      </w:r>
    </w:p>
    <w:p w14:paraId="4DA5A08D" w14:textId="4FFF243D" w:rsidR="00E70C0A" w:rsidRPr="005E566C" w:rsidRDefault="00E70C0A" w:rsidP="00E70C0A">
      <w:pPr>
        <w:pStyle w:val="NormalWeb"/>
        <w:shd w:val="clear" w:color="auto" w:fill="FFFFFF"/>
        <w:spacing w:before="0" w:beforeAutospacing="0" w:after="0" w:afterAutospacing="0"/>
        <w:rPr>
          <w:rFonts w:ascii="Arial" w:hAnsi="Arial" w:cs="Arial"/>
          <w:sz w:val="22"/>
          <w:szCs w:val="22"/>
        </w:rPr>
      </w:pPr>
      <w:r w:rsidRPr="005E566C">
        <w:rPr>
          <w:rFonts w:ascii="Arial" w:hAnsi="Arial" w:cs="Arial"/>
          <w:sz w:val="22"/>
          <w:szCs w:val="22"/>
        </w:rPr>
        <w:t>The internet provides children and young people with access to a wide-range of content, some of which is harmful. Extremists use the internet, including social media, to share their messages. The filtering systems used at our schools block inappropriate content, including extremist content.</w:t>
      </w:r>
    </w:p>
    <w:p w14:paraId="2351FE44" w14:textId="74C5A69C" w:rsidR="00E70C0A" w:rsidRPr="005E566C" w:rsidRDefault="00E70C0A" w:rsidP="00E70C0A">
      <w:pPr>
        <w:pStyle w:val="NormalWeb"/>
        <w:shd w:val="clear" w:color="auto" w:fill="FFFFFF"/>
        <w:spacing w:before="0" w:beforeAutospacing="0" w:after="0" w:afterAutospacing="0"/>
        <w:rPr>
          <w:rFonts w:ascii="Arial" w:hAnsi="Arial" w:cs="Arial"/>
          <w:sz w:val="22"/>
          <w:szCs w:val="22"/>
        </w:rPr>
      </w:pPr>
      <w:r w:rsidRPr="005E566C">
        <w:rPr>
          <w:rFonts w:ascii="Arial" w:hAnsi="Arial" w:cs="Arial"/>
          <w:sz w:val="22"/>
          <w:szCs w:val="22"/>
        </w:rPr>
        <w:lastRenderedPageBreak/>
        <w:t>Where staff, pupils or visitors find unblocked extremist content they must report it immediately to a senior member of staff.  Pupils and staff should be aware of how to report internet content that is inappropriate or of concern.</w:t>
      </w:r>
    </w:p>
    <w:p w14:paraId="200E2AA6" w14:textId="77777777" w:rsidR="00E70C0A" w:rsidRPr="005E566C" w:rsidRDefault="00E70C0A" w:rsidP="00897011">
      <w:pPr>
        <w:spacing w:after="0" w:line="240" w:lineRule="auto"/>
        <w:rPr>
          <w:rFonts w:ascii="Arial" w:eastAsia="Times New Roman" w:hAnsi="Arial" w:cs="Arial"/>
          <w:b/>
          <w:bCs/>
          <w:sz w:val="24"/>
          <w:szCs w:val="24"/>
          <w:lang w:eastAsia="en-GB"/>
        </w:rPr>
      </w:pPr>
    </w:p>
    <w:p w14:paraId="18DF89EB" w14:textId="5A86EC42" w:rsidR="00897011" w:rsidRPr="005E566C" w:rsidRDefault="00897011" w:rsidP="00897011">
      <w:pPr>
        <w:spacing w:after="0" w:line="240" w:lineRule="auto"/>
        <w:rPr>
          <w:rFonts w:ascii="Arial" w:eastAsia="Times New Roman" w:hAnsi="Arial" w:cs="Arial"/>
          <w:b/>
          <w:bCs/>
          <w:sz w:val="24"/>
          <w:szCs w:val="24"/>
          <w:lang w:eastAsia="en-GB"/>
        </w:rPr>
      </w:pPr>
      <w:r w:rsidRPr="005E566C">
        <w:rPr>
          <w:rFonts w:ascii="Arial" w:eastAsia="Times New Roman" w:hAnsi="Arial" w:cs="Arial"/>
          <w:b/>
          <w:bCs/>
          <w:sz w:val="24"/>
          <w:szCs w:val="24"/>
          <w:lang w:eastAsia="en-GB"/>
        </w:rPr>
        <w:t>Recruitment</w:t>
      </w:r>
    </w:p>
    <w:p w14:paraId="51342519" w14:textId="77777777" w:rsidR="00E419BC" w:rsidRPr="005E566C" w:rsidRDefault="00897011" w:rsidP="00897011">
      <w:pPr>
        <w:spacing w:after="0" w:line="240" w:lineRule="auto"/>
        <w:rPr>
          <w:rFonts w:ascii="Arial" w:eastAsia="Times New Roman" w:hAnsi="Arial" w:cs="Arial"/>
          <w:lang w:eastAsia="en-GB"/>
        </w:rPr>
      </w:pPr>
      <w:r w:rsidRPr="005E566C">
        <w:rPr>
          <w:rFonts w:ascii="Arial" w:eastAsia="Times New Roman" w:hAnsi="Arial" w:cs="Arial"/>
          <w:lang w:eastAsia="en-GB"/>
        </w:rPr>
        <w:t xml:space="preserve">The arrangements for recruiting all staff, permanent and volunteers, </w:t>
      </w:r>
      <w:r w:rsidR="00E419BC" w:rsidRPr="005E566C">
        <w:rPr>
          <w:rFonts w:ascii="Arial" w:eastAsia="Times New Roman" w:hAnsi="Arial" w:cs="Arial"/>
          <w:lang w:eastAsia="en-GB"/>
        </w:rPr>
        <w:t>follows</w:t>
      </w:r>
      <w:r w:rsidRPr="005E566C">
        <w:rPr>
          <w:rFonts w:ascii="Arial" w:eastAsia="Times New Roman" w:hAnsi="Arial" w:cs="Arial"/>
          <w:lang w:eastAsia="en-GB"/>
        </w:rPr>
        <w:t xml:space="preserve"> </w:t>
      </w:r>
      <w:r w:rsidR="00E419BC" w:rsidRPr="005E566C">
        <w:rPr>
          <w:rFonts w:ascii="Arial" w:eastAsia="Times New Roman" w:hAnsi="Arial" w:cs="Arial"/>
          <w:lang w:eastAsia="en-GB"/>
        </w:rPr>
        <w:t>the S</w:t>
      </w:r>
      <w:r w:rsidRPr="005E566C">
        <w:rPr>
          <w:rFonts w:ascii="Arial" w:eastAsia="Times New Roman" w:hAnsi="Arial" w:cs="Arial"/>
          <w:lang w:eastAsia="en-GB"/>
        </w:rPr>
        <w:t xml:space="preserve">afer </w:t>
      </w:r>
      <w:r w:rsidR="00E419BC" w:rsidRPr="005E566C">
        <w:rPr>
          <w:rFonts w:ascii="Arial" w:eastAsia="Times New Roman" w:hAnsi="Arial" w:cs="Arial"/>
          <w:lang w:eastAsia="en-GB"/>
        </w:rPr>
        <w:t>R</w:t>
      </w:r>
      <w:r w:rsidRPr="005E566C">
        <w:rPr>
          <w:rFonts w:ascii="Arial" w:eastAsia="Times New Roman" w:hAnsi="Arial" w:cs="Arial"/>
          <w:lang w:eastAsia="en-GB"/>
        </w:rPr>
        <w:t>ecruitment</w:t>
      </w:r>
      <w:r w:rsidR="00E419BC" w:rsidRPr="005E566C">
        <w:rPr>
          <w:rFonts w:ascii="Arial" w:eastAsia="Times New Roman" w:hAnsi="Arial" w:cs="Arial"/>
          <w:lang w:eastAsia="en-GB"/>
        </w:rPr>
        <w:t xml:space="preserve"> Consortium’s practice guide.  This ensures </w:t>
      </w:r>
      <w:r w:rsidRPr="005E566C">
        <w:rPr>
          <w:rFonts w:ascii="Arial" w:eastAsia="Times New Roman" w:hAnsi="Arial" w:cs="Arial"/>
          <w:lang w:eastAsia="en-GB"/>
        </w:rPr>
        <w:t>that DBS checks are always made at the appropriate level, that references are always received and checked and that we complete and maintain a single central record of such vetting checks.</w:t>
      </w:r>
    </w:p>
    <w:p w14:paraId="443FE670" w14:textId="77777777" w:rsidR="00E419BC" w:rsidRPr="005E566C" w:rsidRDefault="00E419BC" w:rsidP="00897011">
      <w:pPr>
        <w:spacing w:after="0" w:line="240" w:lineRule="auto"/>
        <w:rPr>
          <w:rFonts w:ascii="Arial" w:eastAsia="Times New Roman" w:hAnsi="Arial" w:cs="Arial"/>
          <w:lang w:eastAsia="en-GB"/>
        </w:rPr>
      </w:pPr>
    </w:p>
    <w:p w14:paraId="7C5E05E5" w14:textId="16DB6780" w:rsidR="00897011" w:rsidRPr="005E566C" w:rsidRDefault="00E419BC" w:rsidP="00E419BC">
      <w:pPr>
        <w:spacing w:after="0" w:line="240" w:lineRule="auto"/>
        <w:rPr>
          <w:rFonts w:ascii="Arial" w:eastAsia="Times New Roman" w:hAnsi="Arial" w:cs="Arial"/>
          <w:lang w:eastAsia="en-GB"/>
        </w:rPr>
      </w:pPr>
      <w:r w:rsidRPr="005E566C">
        <w:rPr>
          <w:rFonts w:ascii="Arial" w:eastAsia="Times New Roman" w:hAnsi="Arial" w:cs="Arial"/>
          <w:lang w:eastAsia="en-GB"/>
        </w:rPr>
        <w:t>Staff involved in recruitment</w:t>
      </w:r>
      <w:r w:rsidR="00897011" w:rsidRPr="005E566C">
        <w:rPr>
          <w:rFonts w:ascii="Arial" w:eastAsia="Times New Roman" w:hAnsi="Arial" w:cs="Arial"/>
          <w:lang w:eastAsia="en-GB"/>
        </w:rPr>
        <w:t xml:space="preserve"> will be alert to the possibility that persons may seek to gain positions within our school so as to unduly influence our school</w:t>
      </w:r>
      <w:r w:rsidRPr="005E566C">
        <w:rPr>
          <w:rFonts w:ascii="Arial" w:eastAsia="Times New Roman" w:hAnsi="Arial" w:cs="Arial"/>
          <w:lang w:eastAsia="en-GB"/>
        </w:rPr>
        <w:t>’</w:t>
      </w:r>
      <w:r w:rsidR="00897011" w:rsidRPr="005E566C">
        <w:rPr>
          <w:rFonts w:ascii="Arial" w:eastAsia="Times New Roman" w:hAnsi="Arial" w:cs="Arial"/>
          <w:lang w:eastAsia="en-GB"/>
        </w:rPr>
        <w:t xml:space="preserve">s character and ethos. Therefore, by </w:t>
      </w:r>
      <w:r w:rsidR="00710FCC" w:rsidRPr="005E566C">
        <w:rPr>
          <w:rFonts w:ascii="Arial" w:eastAsia="Times New Roman" w:hAnsi="Arial" w:cs="Arial"/>
          <w:lang w:eastAsia="en-GB"/>
        </w:rPr>
        <w:t>applying</w:t>
      </w:r>
      <w:r w:rsidR="00897011" w:rsidRPr="005E566C">
        <w:rPr>
          <w:rFonts w:ascii="Arial" w:eastAsia="Times New Roman" w:hAnsi="Arial" w:cs="Arial"/>
          <w:lang w:eastAsia="en-GB"/>
        </w:rPr>
        <w:t xml:space="preserve"> safer recruitment best practice and ensuring that there is an ongoing culture of vigilance within our </w:t>
      </w:r>
      <w:r w:rsidRPr="005E566C">
        <w:rPr>
          <w:rFonts w:ascii="Arial" w:eastAsia="Times New Roman" w:hAnsi="Arial" w:cs="Arial"/>
          <w:lang w:eastAsia="en-GB"/>
        </w:rPr>
        <w:t xml:space="preserve">Trust and </w:t>
      </w:r>
      <w:r w:rsidR="00897011" w:rsidRPr="005E566C">
        <w:rPr>
          <w:rFonts w:ascii="Arial" w:eastAsia="Times New Roman" w:hAnsi="Arial" w:cs="Arial"/>
          <w:lang w:eastAsia="en-GB"/>
        </w:rPr>
        <w:t>school team</w:t>
      </w:r>
      <w:r w:rsidRPr="005E566C">
        <w:rPr>
          <w:rFonts w:ascii="Arial" w:eastAsia="Times New Roman" w:hAnsi="Arial" w:cs="Arial"/>
          <w:lang w:eastAsia="en-GB"/>
        </w:rPr>
        <w:t>s</w:t>
      </w:r>
      <w:r w:rsidR="00897011" w:rsidRPr="005E566C">
        <w:rPr>
          <w:rFonts w:ascii="Arial" w:eastAsia="Times New Roman" w:hAnsi="Arial" w:cs="Arial"/>
          <w:lang w:eastAsia="en-GB"/>
        </w:rPr>
        <w:t xml:space="preserve"> will minimise the opportunities for extremist views to prevail.</w:t>
      </w:r>
    </w:p>
    <w:p w14:paraId="5F32D9E2" w14:textId="77777777" w:rsidR="00E419BC" w:rsidRPr="00710FCC" w:rsidRDefault="00E419BC" w:rsidP="00E419BC">
      <w:pPr>
        <w:spacing w:after="0" w:line="240" w:lineRule="auto"/>
        <w:textAlignment w:val="baseline"/>
        <w:rPr>
          <w:rFonts w:ascii="Arial" w:eastAsia="Times New Roman" w:hAnsi="Arial" w:cs="Arial"/>
          <w:color w:val="C00000"/>
          <w:sz w:val="24"/>
          <w:szCs w:val="24"/>
          <w:lang w:eastAsia="en-GB"/>
        </w:rPr>
      </w:pPr>
    </w:p>
    <w:p w14:paraId="40862BA9" w14:textId="6B776A38" w:rsidR="00811E9B" w:rsidRPr="00E419BC" w:rsidRDefault="003F40EE" w:rsidP="00E419BC">
      <w:pPr>
        <w:spacing w:after="0" w:line="240" w:lineRule="auto"/>
        <w:textAlignment w:val="baseline"/>
        <w:rPr>
          <w:rFonts w:ascii="Arial" w:eastAsia="Times New Roman" w:hAnsi="Arial" w:cs="Arial"/>
          <w:color w:val="34343D"/>
          <w:sz w:val="24"/>
          <w:szCs w:val="24"/>
          <w:lang w:eastAsia="en-GB"/>
        </w:rPr>
      </w:pPr>
      <w:r>
        <w:rPr>
          <w:rFonts w:ascii="Arial" w:eastAsia="Calibri" w:hAnsi="Arial" w:cs="Arial"/>
          <w:b/>
          <w:bCs/>
          <w:color w:val="000000"/>
          <w:sz w:val="24"/>
          <w:szCs w:val="24"/>
        </w:rPr>
        <w:t>Staff Training</w:t>
      </w:r>
    </w:p>
    <w:p w14:paraId="6BF8AB27" w14:textId="30037A4A" w:rsidR="002E2E54" w:rsidRPr="00352F5D" w:rsidRDefault="002E2E54" w:rsidP="00E419BC">
      <w:pPr>
        <w:pStyle w:val="TSB-Level1Numbers"/>
        <w:spacing w:after="0"/>
        <w:ind w:left="0" w:firstLine="0"/>
      </w:pPr>
      <w:r w:rsidRPr="00352F5D">
        <w:t xml:space="preserve">The DSL, and any deputies, </w:t>
      </w:r>
      <w:r w:rsidRPr="005E566C">
        <w:rPr>
          <w:color w:val="C00000"/>
        </w:rPr>
        <w:t>will undergo Prevent awareness training in order to provide advice and support to staff on protecting pupils from the risk of radicalisation</w:t>
      </w:r>
      <w:r w:rsidR="005E566C">
        <w:t xml:space="preserve">, </w:t>
      </w:r>
      <w:r w:rsidR="005E566C" w:rsidRPr="005E566C">
        <w:rPr>
          <w:color w:val="C00000"/>
        </w:rPr>
        <w:t>this will be every two years</w:t>
      </w:r>
      <w:r w:rsidRPr="005E566C">
        <w:rPr>
          <w:color w:val="C00000"/>
        </w:rPr>
        <w:t>.</w:t>
      </w:r>
    </w:p>
    <w:p w14:paraId="7DCBD997" w14:textId="77777777" w:rsidR="005E566C" w:rsidRDefault="005E566C" w:rsidP="00E419BC">
      <w:pPr>
        <w:pStyle w:val="TSB-Level1Numbers"/>
        <w:spacing w:after="0"/>
        <w:ind w:left="0" w:firstLine="0"/>
      </w:pPr>
    </w:p>
    <w:p w14:paraId="3DCADCD9" w14:textId="23583D0A" w:rsidR="002E2E54" w:rsidRPr="00352F5D" w:rsidRDefault="002E2E54" w:rsidP="005E566C">
      <w:pPr>
        <w:pStyle w:val="TSB-Level1Numbers"/>
        <w:spacing w:after="0"/>
        <w:ind w:left="0" w:firstLine="0"/>
      </w:pPr>
      <w:r w:rsidRPr="00352F5D">
        <w:t>Staff will undergo</w:t>
      </w:r>
      <w:r w:rsidRPr="005E566C">
        <w:rPr>
          <w:color w:val="C00000"/>
        </w:rPr>
        <w:t xml:space="preserve"> </w:t>
      </w:r>
      <w:r w:rsidR="005E566C" w:rsidRPr="005E566C">
        <w:rPr>
          <w:color w:val="C00000"/>
        </w:rPr>
        <w:t>regular</w:t>
      </w:r>
      <w:r w:rsidRPr="005E566C">
        <w:rPr>
          <w:b/>
          <w:color w:val="C00000"/>
        </w:rPr>
        <w:t xml:space="preserve"> </w:t>
      </w:r>
      <w:r w:rsidRPr="00352F5D">
        <w:t>Prevent awareness training, delivered by the DSL, in order to ensure that they are up-to-date to recognise indicators of radicalisation.</w:t>
      </w:r>
    </w:p>
    <w:p w14:paraId="4780A006" w14:textId="77777777" w:rsidR="005E566C" w:rsidRDefault="005E566C" w:rsidP="005E566C">
      <w:pPr>
        <w:pStyle w:val="TSB-Level1Numbers"/>
        <w:spacing w:after="0"/>
        <w:ind w:left="0" w:firstLine="0"/>
      </w:pPr>
    </w:p>
    <w:p w14:paraId="2A87370B" w14:textId="0126C5D8" w:rsidR="002E2E54" w:rsidRPr="00352F5D" w:rsidRDefault="002E2E54" w:rsidP="005E566C">
      <w:pPr>
        <w:pStyle w:val="TSB-Level1Numbers"/>
        <w:spacing w:after="0"/>
        <w:ind w:left="0" w:firstLine="0"/>
      </w:pPr>
      <w:r w:rsidRPr="00352F5D">
        <w:t>Staff, including the DSL and any deputies, will also undergo regular training in response to any updates.</w:t>
      </w:r>
      <w:bookmarkStart w:id="14" w:name="_Community_links"/>
      <w:bookmarkEnd w:id="14"/>
    </w:p>
    <w:p w14:paraId="20575C0B" w14:textId="77777777" w:rsidR="00811E9B" w:rsidRPr="006C0272" w:rsidRDefault="00811E9B" w:rsidP="005E566C">
      <w:pPr>
        <w:autoSpaceDE w:val="0"/>
        <w:autoSpaceDN w:val="0"/>
        <w:adjustRightInd w:val="0"/>
        <w:spacing w:after="0"/>
        <w:rPr>
          <w:rFonts w:ascii="Arial" w:eastAsia="Calibri" w:hAnsi="Arial" w:cs="Arial"/>
          <w:color w:val="000000"/>
        </w:rPr>
      </w:pPr>
      <w:r w:rsidRPr="006C0272">
        <w:rPr>
          <w:rFonts w:ascii="Arial" w:eastAsia="Calibri" w:hAnsi="Arial" w:cs="Arial"/>
          <w:color w:val="000000"/>
        </w:rPr>
        <w:t xml:space="preserve">Through regular staff and curriculum team meetings we will ensure that our staff are fully aware of the threats, risks and vulnerabilities that are linked to radicalisation; are aware of the process of radicalisation and how this might be identified early on.  Staff training </w:t>
      </w:r>
      <w:r w:rsidRPr="006C0272">
        <w:rPr>
          <w:rFonts w:ascii="Arial" w:eastAsia="Calibri" w:hAnsi="Arial" w:cs="Arial"/>
        </w:rPr>
        <w:t>addresses the importance of staff members effectively engaging with parents/carers and recognising their key position in spotting signs of radicalisation.</w:t>
      </w:r>
    </w:p>
    <w:p w14:paraId="5272CA91" w14:textId="77777777" w:rsidR="00811E9B" w:rsidRDefault="00811E9B" w:rsidP="005E566C">
      <w:pPr>
        <w:autoSpaceDE w:val="0"/>
        <w:autoSpaceDN w:val="0"/>
        <w:adjustRightInd w:val="0"/>
        <w:spacing w:after="0"/>
        <w:rPr>
          <w:rFonts w:ascii="Arial" w:eastAsia="Calibri" w:hAnsi="Arial" w:cs="Arial"/>
          <w:b/>
          <w:bCs/>
          <w:color w:val="000000"/>
        </w:rPr>
      </w:pPr>
    </w:p>
    <w:p w14:paraId="18D1FBD6" w14:textId="77777777" w:rsidR="00811E9B" w:rsidRDefault="003F40EE" w:rsidP="00C439BF">
      <w:pPr>
        <w:autoSpaceDE w:val="0"/>
        <w:autoSpaceDN w:val="0"/>
        <w:adjustRightInd w:val="0"/>
        <w:spacing w:after="0"/>
        <w:rPr>
          <w:rFonts w:ascii="Arial" w:eastAsia="Calibri" w:hAnsi="Arial" w:cs="Arial"/>
          <w:b/>
          <w:bCs/>
          <w:color w:val="000000"/>
          <w:sz w:val="24"/>
          <w:szCs w:val="24"/>
        </w:rPr>
      </w:pPr>
      <w:r>
        <w:rPr>
          <w:rFonts w:ascii="Arial" w:eastAsia="Calibri" w:hAnsi="Arial" w:cs="Arial"/>
          <w:b/>
          <w:bCs/>
          <w:color w:val="000000"/>
          <w:sz w:val="24"/>
          <w:szCs w:val="24"/>
        </w:rPr>
        <w:t>Links to other Policies</w:t>
      </w:r>
    </w:p>
    <w:p w14:paraId="6BB1ECC0" w14:textId="77777777" w:rsidR="00811E9B" w:rsidRPr="006C0272" w:rsidRDefault="00727BA5" w:rsidP="00C439BF">
      <w:pPr>
        <w:autoSpaceDE w:val="0"/>
        <w:autoSpaceDN w:val="0"/>
        <w:adjustRightInd w:val="0"/>
        <w:spacing w:after="0"/>
        <w:rPr>
          <w:rFonts w:ascii="Arial" w:eastAsia="Calibri" w:hAnsi="Arial" w:cs="Arial"/>
          <w:color w:val="000000"/>
        </w:rPr>
      </w:pPr>
      <w:r>
        <w:rPr>
          <w:rFonts w:ascii="Arial" w:eastAsia="Calibri" w:hAnsi="Arial" w:cs="Arial"/>
          <w:color w:val="000000"/>
        </w:rPr>
        <w:t>The JMAT</w:t>
      </w:r>
      <w:r w:rsidR="00811E9B" w:rsidRPr="006C0272">
        <w:rPr>
          <w:rFonts w:ascii="Arial" w:eastAsia="Calibri" w:hAnsi="Arial" w:cs="Arial"/>
          <w:color w:val="000000"/>
        </w:rPr>
        <w:t xml:space="preserve"> Anti-Radicalisation policy statement links to the following policies:</w:t>
      </w:r>
    </w:p>
    <w:p w14:paraId="23D46A94" w14:textId="77777777" w:rsidR="00811E9B" w:rsidRPr="00352F5D" w:rsidRDefault="00E104CA" w:rsidP="00C439BF">
      <w:pPr>
        <w:numPr>
          <w:ilvl w:val="0"/>
          <w:numId w:val="3"/>
        </w:numPr>
        <w:autoSpaceDE w:val="0"/>
        <w:autoSpaceDN w:val="0"/>
        <w:adjustRightInd w:val="0"/>
        <w:spacing w:after="0" w:line="276" w:lineRule="auto"/>
        <w:contextualSpacing/>
        <w:rPr>
          <w:rFonts w:ascii="Arial" w:eastAsia="Calibri" w:hAnsi="Arial" w:cs="Arial"/>
        </w:rPr>
      </w:pPr>
      <w:r>
        <w:rPr>
          <w:rFonts w:ascii="Arial" w:eastAsia="Calibri" w:hAnsi="Arial" w:cs="Arial"/>
        </w:rPr>
        <w:t xml:space="preserve">Child Protection &amp; </w:t>
      </w:r>
      <w:r w:rsidR="00811E9B" w:rsidRPr="00352F5D">
        <w:rPr>
          <w:rFonts w:ascii="Arial" w:eastAsia="Calibri" w:hAnsi="Arial" w:cs="Arial"/>
        </w:rPr>
        <w:t>Safeguarding</w:t>
      </w:r>
    </w:p>
    <w:p w14:paraId="270967BD" w14:textId="5833E14A" w:rsidR="00811E9B" w:rsidRPr="006C0272" w:rsidRDefault="00811E9B" w:rsidP="00C439BF">
      <w:pPr>
        <w:numPr>
          <w:ilvl w:val="0"/>
          <w:numId w:val="3"/>
        </w:numPr>
        <w:autoSpaceDE w:val="0"/>
        <w:autoSpaceDN w:val="0"/>
        <w:adjustRightInd w:val="0"/>
        <w:spacing w:after="0" w:line="276" w:lineRule="auto"/>
        <w:contextualSpacing/>
        <w:rPr>
          <w:rFonts w:ascii="Arial" w:eastAsia="Calibri" w:hAnsi="Arial" w:cs="Arial"/>
          <w:color w:val="000000"/>
        </w:rPr>
      </w:pPr>
      <w:r w:rsidRPr="006C0272">
        <w:rPr>
          <w:rFonts w:ascii="Arial" w:eastAsia="Calibri" w:hAnsi="Arial" w:cs="Arial"/>
          <w:color w:val="000000"/>
        </w:rPr>
        <w:t xml:space="preserve">Equal opportunities </w:t>
      </w:r>
    </w:p>
    <w:p w14:paraId="2EDD8B70" w14:textId="6F749447" w:rsidR="00811E9B" w:rsidRPr="006C0272" w:rsidRDefault="00811E9B" w:rsidP="00C439BF">
      <w:pPr>
        <w:numPr>
          <w:ilvl w:val="0"/>
          <w:numId w:val="3"/>
        </w:numPr>
        <w:autoSpaceDE w:val="0"/>
        <w:autoSpaceDN w:val="0"/>
        <w:adjustRightInd w:val="0"/>
        <w:spacing w:after="0" w:line="276" w:lineRule="auto"/>
        <w:contextualSpacing/>
        <w:rPr>
          <w:rFonts w:ascii="Arial" w:eastAsia="Calibri" w:hAnsi="Arial" w:cs="Arial"/>
          <w:color w:val="000000"/>
        </w:rPr>
      </w:pPr>
      <w:r w:rsidRPr="006C0272">
        <w:rPr>
          <w:rFonts w:ascii="Arial" w:eastAsia="Calibri" w:hAnsi="Arial" w:cs="Arial"/>
          <w:color w:val="000000"/>
        </w:rPr>
        <w:t xml:space="preserve">Anti-bullying </w:t>
      </w:r>
    </w:p>
    <w:p w14:paraId="043B0FFF" w14:textId="0A8B96BE" w:rsidR="00811E9B" w:rsidRPr="006C0272" w:rsidRDefault="00811E9B" w:rsidP="00C439BF">
      <w:pPr>
        <w:numPr>
          <w:ilvl w:val="0"/>
          <w:numId w:val="3"/>
        </w:numPr>
        <w:autoSpaceDE w:val="0"/>
        <w:autoSpaceDN w:val="0"/>
        <w:adjustRightInd w:val="0"/>
        <w:spacing w:after="0" w:line="276" w:lineRule="auto"/>
        <w:contextualSpacing/>
        <w:rPr>
          <w:rFonts w:ascii="Arial" w:eastAsia="Calibri" w:hAnsi="Arial" w:cs="Arial"/>
          <w:color w:val="000000"/>
        </w:rPr>
      </w:pPr>
      <w:r w:rsidRPr="006C0272">
        <w:rPr>
          <w:rFonts w:ascii="Arial" w:eastAsia="Calibri" w:hAnsi="Arial" w:cs="Arial"/>
          <w:color w:val="000000"/>
        </w:rPr>
        <w:t>Behaviour</w:t>
      </w:r>
      <w:r w:rsidR="000715A2">
        <w:rPr>
          <w:rFonts w:ascii="Arial" w:eastAsia="Calibri" w:hAnsi="Arial" w:cs="Arial"/>
          <w:color w:val="000000"/>
        </w:rPr>
        <w:t xml:space="preserve"> </w:t>
      </w:r>
    </w:p>
    <w:p w14:paraId="68E167FA" w14:textId="78C61E96" w:rsidR="00811E9B" w:rsidRPr="006C0272" w:rsidRDefault="00E70C0A" w:rsidP="00C439BF">
      <w:pPr>
        <w:numPr>
          <w:ilvl w:val="0"/>
          <w:numId w:val="3"/>
        </w:numPr>
        <w:autoSpaceDE w:val="0"/>
        <w:autoSpaceDN w:val="0"/>
        <w:adjustRightInd w:val="0"/>
        <w:spacing w:after="0" w:line="276" w:lineRule="auto"/>
        <w:contextualSpacing/>
        <w:rPr>
          <w:rFonts w:ascii="Arial" w:eastAsia="Calibri" w:hAnsi="Arial" w:cs="Arial"/>
          <w:color w:val="000000"/>
        </w:rPr>
      </w:pPr>
      <w:r>
        <w:rPr>
          <w:rFonts w:ascii="Arial" w:eastAsia="Calibri" w:hAnsi="Arial" w:cs="Arial"/>
          <w:color w:val="000000"/>
        </w:rPr>
        <w:t>Online Safety</w:t>
      </w:r>
    </w:p>
    <w:p w14:paraId="2A5EC075" w14:textId="77777777" w:rsidR="00811E9B" w:rsidRPr="006C0272" w:rsidRDefault="00811E9B" w:rsidP="00C439BF">
      <w:pPr>
        <w:autoSpaceDE w:val="0"/>
        <w:autoSpaceDN w:val="0"/>
        <w:adjustRightInd w:val="0"/>
        <w:spacing w:after="0" w:line="276" w:lineRule="auto"/>
        <w:ind w:left="1080"/>
        <w:contextualSpacing/>
        <w:rPr>
          <w:rFonts w:ascii="Arial" w:eastAsia="Calibri" w:hAnsi="Arial" w:cs="Arial"/>
          <w:color w:val="000000"/>
        </w:rPr>
      </w:pPr>
    </w:p>
    <w:p w14:paraId="100A0BCB" w14:textId="77777777" w:rsidR="00253FED" w:rsidRPr="00E70C0A" w:rsidRDefault="00253FED" w:rsidP="00253FED">
      <w:pPr>
        <w:pStyle w:val="Heading1"/>
        <w:ind w:left="430" w:hanging="430"/>
        <w:rPr>
          <w:rFonts w:ascii="Arial" w:hAnsi="Arial" w:cs="Arial"/>
          <w:szCs w:val="24"/>
          <w:u w:val="none"/>
        </w:rPr>
      </w:pPr>
      <w:r w:rsidRPr="00E70C0A">
        <w:rPr>
          <w:rFonts w:ascii="Arial" w:hAnsi="Arial" w:cs="Arial"/>
          <w:szCs w:val="24"/>
          <w:u w:val="none"/>
        </w:rPr>
        <w:t xml:space="preserve">Monitoring, Evaluation and Policy review </w:t>
      </w:r>
    </w:p>
    <w:p w14:paraId="1801FAE1" w14:textId="77777777" w:rsidR="00253FED" w:rsidRDefault="00253FED" w:rsidP="00253FED">
      <w:pPr>
        <w:pStyle w:val="TSB-Level1Numbers"/>
        <w:ind w:left="0" w:firstLine="0"/>
        <w:jc w:val="left"/>
      </w:pPr>
      <w:r w:rsidRPr="00E70C0A">
        <w:t>The policy will be promoted and implemented througho</w:t>
      </w:r>
      <w:r>
        <w:t xml:space="preserve">ut the JMAT schools. </w:t>
      </w:r>
    </w:p>
    <w:p w14:paraId="1F025A4A" w14:textId="43A4E882" w:rsidR="00253FED" w:rsidRPr="00386818" w:rsidRDefault="00253FED" w:rsidP="00253FED">
      <w:pPr>
        <w:pStyle w:val="TSB-Level1Numbers"/>
        <w:ind w:left="0" w:firstLine="0"/>
        <w:jc w:val="left"/>
      </w:pPr>
      <w:r>
        <w:t xml:space="preserve">This policy will be assessed for its implementation and effectiveness </w:t>
      </w:r>
      <w:r w:rsidRPr="00F60F22">
        <w:rPr>
          <w:b/>
        </w:rPr>
        <w:t xml:space="preserve">annually </w:t>
      </w:r>
      <w:r w:rsidRPr="00841372">
        <w:t>by t</w:t>
      </w:r>
      <w:r>
        <w:t>he</w:t>
      </w:r>
      <w:r w:rsidRPr="00386818">
        <w:rPr>
          <w:b/>
        </w:rPr>
        <w:t xml:space="preserve"> </w:t>
      </w:r>
      <w:r w:rsidR="003408D7">
        <w:rPr>
          <w:b/>
        </w:rPr>
        <w:t>Trust</w:t>
      </w:r>
      <w:r w:rsidR="00032B3A">
        <w:rPr>
          <w:b/>
        </w:rPr>
        <w:t xml:space="preserve"> Safeguarding Lead</w:t>
      </w:r>
      <w:r w:rsidR="003408D7">
        <w:t>.</w:t>
      </w:r>
    </w:p>
    <w:p w14:paraId="384E867A" w14:textId="60093474" w:rsidR="00253FED" w:rsidRDefault="00253FED" w:rsidP="00253FED">
      <w:pPr>
        <w:pStyle w:val="TSB-Level1Numbers"/>
        <w:ind w:left="0" w:firstLine="0"/>
        <w:jc w:val="left"/>
        <w:rPr>
          <w:b/>
        </w:rPr>
      </w:pPr>
      <w:r w:rsidRPr="00841372">
        <w:t xml:space="preserve">The scheduled review date for this policy is </w:t>
      </w:r>
      <w:r>
        <w:rPr>
          <w:b/>
        </w:rPr>
        <w:t xml:space="preserve">September </w:t>
      </w:r>
      <w:r w:rsidR="00352F5D">
        <w:rPr>
          <w:b/>
        </w:rPr>
        <w:t>202</w:t>
      </w:r>
      <w:r w:rsidR="00032B3A">
        <w:rPr>
          <w:b/>
        </w:rPr>
        <w:t>3</w:t>
      </w:r>
      <w:r w:rsidR="00352F5D">
        <w:rPr>
          <w:b/>
        </w:rPr>
        <w:t>.</w:t>
      </w:r>
    </w:p>
    <w:p w14:paraId="3789B5A3" w14:textId="77777777" w:rsidR="00811E9B" w:rsidRPr="006C0272" w:rsidRDefault="00811E9B" w:rsidP="00C439BF">
      <w:pPr>
        <w:autoSpaceDE w:val="0"/>
        <w:autoSpaceDN w:val="0"/>
        <w:adjustRightInd w:val="0"/>
        <w:spacing w:after="0"/>
        <w:rPr>
          <w:rFonts w:ascii="Arial" w:eastAsia="Calibri" w:hAnsi="Arial" w:cs="Arial"/>
          <w:b/>
          <w:bCs/>
          <w:color w:val="000000"/>
          <w:sz w:val="24"/>
          <w:szCs w:val="24"/>
        </w:rPr>
      </w:pPr>
    </w:p>
    <w:p w14:paraId="2221DCEF" w14:textId="77777777" w:rsidR="00551ADD" w:rsidRDefault="00551ADD" w:rsidP="00301E48">
      <w:pPr>
        <w:autoSpaceDE w:val="0"/>
        <w:autoSpaceDN w:val="0"/>
        <w:adjustRightInd w:val="0"/>
        <w:spacing w:after="0"/>
        <w:rPr>
          <w:rFonts w:ascii="Arial" w:eastAsia="Calibri" w:hAnsi="Arial" w:cs="Arial"/>
          <w:b/>
          <w:bCs/>
          <w:color w:val="000000"/>
          <w:sz w:val="28"/>
          <w:szCs w:val="28"/>
        </w:rPr>
      </w:pPr>
    </w:p>
    <w:p w14:paraId="08258C40" w14:textId="77777777" w:rsidR="00551ADD" w:rsidRPr="00301E48" w:rsidRDefault="00551ADD" w:rsidP="00C439BF">
      <w:pPr>
        <w:autoSpaceDE w:val="0"/>
        <w:autoSpaceDN w:val="0"/>
        <w:adjustRightInd w:val="0"/>
        <w:spacing w:after="0"/>
        <w:jc w:val="center"/>
        <w:rPr>
          <w:rFonts w:ascii="Arial" w:eastAsia="Calibri" w:hAnsi="Arial" w:cs="Arial"/>
          <w:b/>
          <w:bCs/>
          <w:color w:val="0070C0"/>
          <w:sz w:val="28"/>
          <w:szCs w:val="28"/>
        </w:rPr>
      </w:pPr>
    </w:p>
    <w:p w14:paraId="4DD653F7" w14:textId="77777777" w:rsidR="00D04810" w:rsidRDefault="00D04810" w:rsidP="00301E48">
      <w:pPr>
        <w:autoSpaceDE w:val="0"/>
        <w:autoSpaceDN w:val="0"/>
        <w:adjustRightInd w:val="0"/>
        <w:spacing w:after="0"/>
        <w:rPr>
          <w:rFonts w:ascii="Arial" w:eastAsia="Calibri" w:hAnsi="Arial" w:cs="Arial"/>
          <w:b/>
          <w:bCs/>
          <w:color w:val="0070C0"/>
          <w:sz w:val="28"/>
          <w:szCs w:val="28"/>
        </w:rPr>
      </w:pPr>
    </w:p>
    <w:p w14:paraId="2806AD70" w14:textId="77777777" w:rsidR="00D04810" w:rsidRDefault="00D04810" w:rsidP="00301E48">
      <w:pPr>
        <w:autoSpaceDE w:val="0"/>
        <w:autoSpaceDN w:val="0"/>
        <w:adjustRightInd w:val="0"/>
        <w:spacing w:after="0"/>
        <w:rPr>
          <w:rFonts w:ascii="Arial" w:eastAsia="Calibri" w:hAnsi="Arial" w:cs="Arial"/>
          <w:b/>
          <w:bCs/>
          <w:color w:val="0070C0"/>
          <w:sz w:val="28"/>
          <w:szCs w:val="28"/>
        </w:rPr>
      </w:pPr>
    </w:p>
    <w:p w14:paraId="467517E8" w14:textId="77777777" w:rsidR="00D04810" w:rsidRDefault="00D04810" w:rsidP="00301E48">
      <w:pPr>
        <w:autoSpaceDE w:val="0"/>
        <w:autoSpaceDN w:val="0"/>
        <w:adjustRightInd w:val="0"/>
        <w:spacing w:after="0"/>
        <w:rPr>
          <w:rFonts w:ascii="Arial" w:eastAsia="Calibri" w:hAnsi="Arial" w:cs="Arial"/>
          <w:b/>
          <w:bCs/>
          <w:color w:val="0070C0"/>
          <w:sz w:val="28"/>
          <w:szCs w:val="28"/>
        </w:rPr>
      </w:pPr>
    </w:p>
    <w:p w14:paraId="7C11D108" w14:textId="77777777" w:rsidR="00D04810" w:rsidRDefault="00D04810" w:rsidP="00301E48">
      <w:pPr>
        <w:autoSpaceDE w:val="0"/>
        <w:autoSpaceDN w:val="0"/>
        <w:adjustRightInd w:val="0"/>
        <w:spacing w:after="0"/>
        <w:rPr>
          <w:rFonts w:ascii="Arial" w:eastAsia="Calibri" w:hAnsi="Arial" w:cs="Arial"/>
          <w:b/>
          <w:bCs/>
          <w:color w:val="0070C0"/>
          <w:sz w:val="28"/>
          <w:szCs w:val="28"/>
        </w:rPr>
      </w:pPr>
    </w:p>
    <w:p w14:paraId="090A7B76" w14:textId="77777777" w:rsidR="00D04810" w:rsidRDefault="00D04810" w:rsidP="00301E48">
      <w:pPr>
        <w:autoSpaceDE w:val="0"/>
        <w:autoSpaceDN w:val="0"/>
        <w:adjustRightInd w:val="0"/>
        <w:spacing w:after="0"/>
        <w:rPr>
          <w:rFonts w:ascii="Arial" w:eastAsia="Calibri" w:hAnsi="Arial" w:cs="Arial"/>
          <w:b/>
          <w:bCs/>
          <w:color w:val="0070C0"/>
          <w:sz w:val="28"/>
          <w:szCs w:val="28"/>
        </w:rPr>
      </w:pPr>
    </w:p>
    <w:p w14:paraId="111E2123" w14:textId="77777777" w:rsidR="00D04810" w:rsidRDefault="00D04810" w:rsidP="00301E48">
      <w:pPr>
        <w:autoSpaceDE w:val="0"/>
        <w:autoSpaceDN w:val="0"/>
        <w:adjustRightInd w:val="0"/>
        <w:spacing w:after="0"/>
        <w:rPr>
          <w:rFonts w:ascii="Arial" w:eastAsia="Calibri" w:hAnsi="Arial" w:cs="Arial"/>
          <w:b/>
          <w:bCs/>
          <w:color w:val="0070C0"/>
          <w:sz w:val="28"/>
          <w:szCs w:val="28"/>
        </w:rPr>
      </w:pPr>
    </w:p>
    <w:p w14:paraId="75770AD9" w14:textId="5D959DDD" w:rsidR="00301E48" w:rsidRPr="00301E48" w:rsidRDefault="00811E9B" w:rsidP="00301E48">
      <w:pPr>
        <w:autoSpaceDE w:val="0"/>
        <w:autoSpaceDN w:val="0"/>
        <w:adjustRightInd w:val="0"/>
        <w:spacing w:after="0"/>
        <w:rPr>
          <w:rFonts w:ascii="Arial" w:eastAsia="Calibri" w:hAnsi="Arial" w:cs="Arial"/>
          <w:b/>
          <w:bCs/>
          <w:color w:val="0070C0"/>
          <w:sz w:val="28"/>
          <w:szCs w:val="28"/>
        </w:rPr>
      </w:pPr>
      <w:r w:rsidRPr="00301E48">
        <w:rPr>
          <w:rFonts w:ascii="Arial" w:eastAsia="Calibri" w:hAnsi="Arial" w:cs="Arial"/>
          <w:b/>
          <w:bCs/>
          <w:color w:val="0070C0"/>
          <w:sz w:val="28"/>
          <w:szCs w:val="28"/>
        </w:rPr>
        <w:lastRenderedPageBreak/>
        <w:t>A</w:t>
      </w:r>
      <w:r w:rsidR="00301E48">
        <w:rPr>
          <w:rFonts w:ascii="Arial" w:eastAsia="Calibri" w:hAnsi="Arial" w:cs="Arial"/>
          <w:b/>
          <w:bCs/>
          <w:color w:val="0070C0"/>
          <w:sz w:val="28"/>
          <w:szCs w:val="28"/>
        </w:rPr>
        <w:t>PPENDIX</w:t>
      </w:r>
      <w:r w:rsidRPr="00301E48">
        <w:rPr>
          <w:rFonts w:ascii="Arial" w:eastAsia="Calibri" w:hAnsi="Arial" w:cs="Arial"/>
          <w:b/>
          <w:bCs/>
          <w:color w:val="0070C0"/>
          <w:sz w:val="28"/>
          <w:szCs w:val="28"/>
        </w:rPr>
        <w:t xml:space="preserve"> 1 </w:t>
      </w:r>
    </w:p>
    <w:p w14:paraId="384C70BD" w14:textId="66736F05" w:rsidR="00811E9B" w:rsidRDefault="00811E9B" w:rsidP="00301E48">
      <w:pPr>
        <w:autoSpaceDE w:val="0"/>
        <w:autoSpaceDN w:val="0"/>
        <w:adjustRightInd w:val="0"/>
        <w:spacing w:after="0"/>
        <w:jc w:val="center"/>
        <w:rPr>
          <w:rFonts w:ascii="Arial" w:eastAsia="Calibri" w:hAnsi="Arial" w:cs="Arial"/>
          <w:b/>
          <w:bCs/>
          <w:color w:val="000000"/>
          <w:sz w:val="28"/>
          <w:szCs w:val="28"/>
        </w:rPr>
      </w:pPr>
      <w:r w:rsidRPr="006C0272">
        <w:rPr>
          <w:rFonts w:ascii="Arial" w:eastAsia="Calibri" w:hAnsi="Arial" w:cs="Arial"/>
          <w:b/>
          <w:bCs/>
          <w:color w:val="000000"/>
          <w:sz w:val="28"/>
          <w:szCs w:val="28"/>
        </w:rPr>
        <w:t>Dealing with referrals</w:t>
      </w:r>
    </w:p>
    <w:p w14:paraId="678DC532" w14:textId="77777777" w:rsidR="00811E9B" w:rsidRPr="006C0272" w:rsidRDefault="00811E9B" w:rsidP="00C439BF">
      <w:pPr>
        <w:autoSpaceDE w:val="0"/>
        <w:autoSpaceDN w:val="0"/>
        <w:adjustRightInd w:val="0"/>
        <w:spacing w:after="0"/>
        <w:jc w:val="center"/>
        <w:rPr>
          <w:rFonts w:ascii="Arial" w:eastAsia="Calibri" w:hAnsi="Arial" w:cs="Arial"/>
          <w:b/>
          <w:bCs/>
          <w:color w:val="000000"/>
          <w:sz w:val="28"/>
          <w:szCs w:val="28"/>
        </w:rPr>
      </w:pPr>
    </w:p>
    <w:p w14:paraId="44D2F464" w14:textId="77777777" w:rsidR="00811E9B" w:rsidRDefault="00811E9B" w:rsidP="00C439BF">
      <w:pPr>
        <w:autoSpaceDE w:val="0"/>
        <w:autoSpaceDN w:val="0"/>
        <w:adjustRightInd w:val="0"/>
        <w:spacing w:after="0"/>
        <w:rPr>
          <w:rFonts w:ascii="Arial" w:eastAsia="Calibri" w:hAnsi="Arial" w:cs="Arial"/>
          <w:color w:val="000000"/>
        </w:rPr>
      </w:pPr>
      <w:r w:rsidRPr="006C0272">
        <w:rPr>
          <w:rFonts w:ascii="Arial" w:eastAsia="Calibri" w:hAnsi="Arial" w:cs="Arial"/>
          <w:color w:val="000000"/>
        </w:rPr>
        <w:t>We are aware of the potential indicating factors that a child is vulnerable to being radicalised or exposed to extreme views, including peer pressure, influence from other people or the internet, bullying, crime and anti-social behaviour, family tensions, race/hate crime, lack of self-esteem or identity, prejudicial behaviour and personal or political grievances</w:t>
      </w:r>
      <w:r>
        <w:rPr>
          <w:rFonts w:ascii="Arial" w:eastAsia="Calibri" w:hAnsi="Arial" w:cs="Arial"/>
          <w:color w:val="000000"/>
        </w:rPr>
        <w:t>.</w:t>
      </w:r>
    </w:p>
    <w:p w14:paraId="6BF68960" w14:textId="77777777" w:rsidR="00811E9B" w:rsidRPr="006C0272" w:rsidRDefault="00811E9B" w:rsidP="00C439BF">
      <w:pPr>
        <w:autoSpaceDE w:val="0"/>
        <w:autoSpaceDN w:val="0"/>
        <w:adjustRightInd w:val="0"/>
        <w:spacing w:after="0"/>
        <w:rPr>
          <w:rFonts w:ascii="Arial" w:eastAsia="Calibri" w:hAnsi="Arial" w:cs="Arial"/>
          <w:color w:val="000000"/>
        </w:rPr>
      </w:pPr>
      <w:r w:rsidRPr="006C0272">
        <w:rPr>
          <w:rFonts w:ascii="Arial" w:eastAsia="Calibri" w:hAnsi="Arial" w:cs="Arial"/>
          <w:color w:val="000000"/>
        </w:rPr>
        <w:t>In the event of prejudicial behaviour the following system will be followed;</w:t>
      </w:r>
    </w:p>
    <w:p w14:paraId="6C011B0A" w14:textId="77777777" w:rsidR="00811E9B" w:rsidRPr="006C0272" w:rsidRDefault="00811E9B" w:rsidP="0014737C">
      <w:pPr>
        <w:numPr>
          <w:ilvl w:val="0"/>
          <w:numId w:val="3"/>
        </w:numPr>
        <w:autoSpaceDE w:val="0"/>
        <w:autoSpaceDN w:val="0"/>
        <w:adjustRightInd w:val="0"/>
        <w:spacing w:after="0" w:line="276" w:lineRule="auto"/>
        <w:ind w:left="720"/>
        <w:contextualSpacing/>
        <w:rPr>
          <w:rFonts w:ascii="Arial" w:eastAsia="Calibri" w:hAnsi="Arial" w:cs="Arial"/>
          <w:color w:val="000000"/>
        </w:rPr>
      </w:pPr>
      <w:r w:rsidRPr="006C0272">
        <w:rPr>
          <w:rFonts w:ascii="Arial" w:eastAsia="Calibri" w:hAnsi="Arial" w:cs="Arial"/>
          <w:color w:val="000000"/>
        </w:rPr>
        <w:t xml:space="preserve">All incidents of prejudicial behaviour will be reported directly to the DSL or the Head </w:t>
      </w:r>
      <w:r>
        <w:rPr>
          <w:rFonts w:ascii="Arial" w:eastAsia="Calibri" w:hAnsi="Arial" w:cs="Arial"/>
          <w:color w:val="000000"/>
        </w:rPr>
        <w:t>of School/</w:t>
      </w:r>
      <w:r w:rsidR="003F40EE">
        <w:rPr>
          <w:rFonts w:ascii="Arial" w:eastAsia="Calibri" w:hAnsi="Arial" w:cs="Arial"/>
          <w:color w:val="000000"/>
        </w:rPr>
        <w:t>headt</w:t>
      </w:r>
      <w:r w:rsidRPr="006C0272">
        <w:rPr>
          <w:rFonts w:ascii="Arial" w:eastAsia="Calibri" w:hAnsi="Arial" w:cs="Arial"/>
          <w:color w:val="000000"/>
        </w:rPr>
        <w:t>eacher.</w:t>
      </w:r>
    </w:p>
    <w:p w14:paraId="01772F85" w14:textId="77777777" w:rsidR="00811E9B" w:rsidRPr="006C0272" w:rsidRDefault="00811E9B" w:rsidP="0014737C">
      <w:pPr>
        <w:numPr>
          <w:ilvl w:val="0"/>
          <w:numId w:val="3"/>
        </w:numPr>
        <w:autoSpaceDE w:val="0"/>
        <w:autoSpaceDN w:val="0"/>
        <w:adjustRightInd w:val="0"/>
        <w:spacing w:after="0" w:line="276" w:lineRule="auto"/>
        <w:ind w:left="720"/>
        <w:contextualSpacing/>
        <w:rPr>
          <w:rFonts w:ascii="Arial" w:eastAsia="Calibri" w:hAnsi="Arial" w:cs="Arial"/>
          <w:color w:val="000000"/>
        </w:rPr>
      </w:pPr>
      <w:r w:rsidRPr="006C0272">
        <w:rPr>
          <w:rFonts w:ascii="Arial" w:eastAsia="Calibri" w:hAnsi="Arial" w:cs="Arial"/>
          <w:color w:val="000000"/>
        </w:rPr>
        <w:t>All incidents will be fully investigated and recorded in line with the Positive Behaviour Policy and</w:t>
      </w:r>
      <w:r>
        <w:rPr>
          <w:rFonts w:ascii="Arial" w:eastAsia="Calibri" w:hAnsi="Arial" w:cs="Arial"/>
          <w:color w:val="000000"/>
        </w:rPr>
        <w:t xml:space="preserve"> </w:t>
      </w:r>
      <w:r w:rsidRPr="006C0272">
        <w:rPr>
          <w:rFonts w:ascii="Arial" w:eastAsia="Calibri" w:hAnsi="Arial" w:cs="Arial"/>
          <w:color w:val="000000"/>
        </w:rPr>
        <w:t>records will be kept in line with procedures for any other safeguarding incident.</w:t>
      </w:r>
    </w:p>
    <w:p w14:paraId="5466AF8C" w14:textId="77777777" w:rsidR="00811E9B" w:rsidRPr="006C0272" w:rsidRDefault="00811E9B" w:rsidP="0014737C">
      <w:pPr>
        <w:numPr>
          <w:ilvl w:val="0"/>
          <w:numId w:val="3"/>
        </w:numPr>
        <w:autoSpaceDE w:val="0"/>
        <w:autoSpaceDN w:val="0"/>
        <w:adjustRightInd w:val="0"/>
        <w:spacing w:after="0" w:line="276" w:lineRule="auto"/>
        <w:ind w:left="720"/>
        <w:contextualSpacing/>
        <w:rPr>
          <w:rFonts w:ascii="Arial" w:eastAsia="Calibri" w:hAnsi="Arial" w:cs="Arial"/>
          <w:color w:val="000000"/>
        </w:rPr>
      </w:pPr>
      <w:r w:rsidRPr="006C0272">
        <w:rPr>
          <w:rFonts w:ascii="Arial" w:eastAsia="Calibri" w:hAnsi="Arial" w:cs="Arial"/>
          <w:color w:val="000000"/>
        </w:rPr>
        <w:t>Parents/carers will be contacted and the incident discussed in detail, aiming to identify motivating</w:t>
      </w:r>
      <w:r>
        <w:rPr>
          <w:rFonts w:ascii="Arial" w:eastAsia="Calibri" w:hAnsi="Arial" w:cs="Arial"/>
          <w:color w:val="000000"/>
        </w:rPr>
        <w:t xml:space="preserve"> </w:t>
      </w:r>
      <w:r w:rsidRPr="006C0272">
        <w:rPr>
          <w:rFonts w:ascii="Arial" w:eastAsia="Calibri" w:hAnsi="Arial" w:cs="Arial"/>
          <w:color w:val="000000"/>
        </w:rPr>
        <w:t>factors, any changes in circumstances at home, parental views of the incident and to assess whether</w:t>
      </w:r>
      <w:r>
        <w:rPr>
          <w:rFonts w:ascii="Arial" w:eastAsia="Calibri" w:hAnsi="Arial" w:cs="Arial"/>
          <w:color w:val="000000"/>
        </w:rPr>
        <w:t xml:space="preserve"> </w:t>
      </w:r>
      <w:r w:rsidRPr="006C0272">
        <w:rPr>
          <w:rFonts w:ascii="Arial" w:eastAsia="Calibri" w:hAnsi="Arial" w:cs="Arial"/>
          <w:color w:val="000000"/>
        </w:rPr>
        <w:t>the incident is serious enough to warrant a further referral. A note of this meeting is kept alongside</w:t>
      </w:r>
      <w:r>
        <w:rPr>
          <w:rFonts w:ascii="Arial" w:eastAsia="Calibri" w:hAnsi="Arial" w:cs="Arial"/>
          <w:color w:val="000000"/>
        </w:rPr>
        <w:t xml:space="preserve"> </w:t>
      </w:r>
      <w:r w:rsidRPr="006C0272">
        <w:rPr>
          <w:rFonts w:ascii="Arial" w:eastAsia="Calibri" w:hAnsi="Arial" w:cs="Arial"/>
          <w:color w:val="000000"/>
        </w:rPr>
        <w:t>the initial referral in the Safeguarding folder.</w:t>
      </w:r>
    </w:p>
    <w:p w14:paraId="02696A7A" w14:textId="77777777" w:rsidR="00811E9B" w:rsidRPr="006C0272" w:rsidRDefault="00811E9B" w:rsidP="0014737C">
      <w:pPr>
        <w:numPr>
          <w:ilvl w:val="0"/>
          <w:numId w:val="3"/>
        </w:numPr>
        <w:autoSpaceDE w:val="0"/>
        <w:autoSpaceDN w:val="0"/>
        <w:adjustRightInd w:val="0"/>
        <w:spacing w:after="0" w:line="276" w:lineRule="auto"/>
        <w:ind w:left="720"/>
        <w:contextualSpacing/>
        <w:rPr>
          <w:rFonts w:ascii="Arial" w:eastAsia="Calibri" w:hAnsi="Arial" w:cs="Arial"/>
          <w:color w:val="000000"/>
        </w:rPr>
      </w:pPr>
      <w:r w:rsidRPr="006C0272">
        <w:rPr>
          <w:rFonts w:ascii="Arial" w:eastAsia="Calibri" w:hAnsi="Arial" w:cs="Arial"/>
          <w:color w:val="000000"/>
        </w:rPr>
        <w:t>The DSL</w:t>
      </w:r>
      <w:r w:rsidR="003F40EE">
        <w:rPr>
          <w:rFonts w:ascii="Arial" w:eastAsia="Calibri" w:hAnsi="Arial" w:cs="Arial"/>
          <w:color w:val="000000"/>
        </w:rPr>
        <w:t xml:space="preserve"> will</w:t>
      </w:r>
      <w:r w:rsidRPr="006C0272">
        <w:rPr>
          <w:rFonts w:ascii="Arial" w:eastAsia="Calibri" w:hAnsi="Arial" w:cs="Arial"/>
          <w:color w:val="000000"/>
        </w:rPr>
        <w:t xml:space="preserve"> follow-up any referrals for a period of four weeks after the incident to assess whether</w:t>
      </w:r>
      <w:r>
        <w:rPr>
          <w:rFonts w:ascii="Arial" w:eastAsia="Calibri" w:hAnsi="Arial" w:cs="Arial"/>
          <w:color w:val="000000"/>
        </w:rPr>
        <w:t xml:space="preserve"> </w:t>
      </w:r>
      <w:r w:rsidRPr="006C0272">
        <w:rPr>
          <w:rFonts w:ascii="Arial" w:eastAsia="Calibri" w:hAnsi="Arial" w:cs="Arial"/>
          <w:color w:val="000000"/>
        </w:rPr>
        <w:t>there is a change in behaviour and/or attitude. A further meeting with parents would be held if there</w:t>
      </w:r>
      <w:r>
        <w:rPr>
          <w:rFonts w:ascii="Arial" w:eastAsia="Calibri" w:hAnsi="Arial" w:cs="Arial"/>
          <w:color w:val="000000"/>
        </w:rPr>
        <w:t xml:space="preserve"> </w:t>
      </w:r>
      <w:r w:rsidRPr="006C0272">
        <w:rPr>
          <w:rFonts w:ascii="Arial" w:eastAsia="Calibri" w:hAnsi="Arial" w:cs="Arial"/>
          <w:color w:val="000000"/>
        </w:rPr>
        <w:t>is not a significant positive change in behaviour.</w:t>
      </w:r>
    </w:p>
    <w:p w14:paraId="21267661" w14:textId="77777777" w:rsidR="00811E9B" w:rsidRDefault="00811E9B" w:rsidP="0014737C">
      <w:pPr>
        <w:numPr>
          <w:ilvl w:val="0"/>
          <w:numId w:val="3"/>
        </w:numPr>
        <w:autoSpaceDE w:val="0"/>
        <w:autoSpaceDN w:val="0"/>
        <w:adjustRightInd w:val="0"/>
        <w:spacing w:after="0" w:line="276" w:lineRule="auto"/>
        <w:ind w:left="720"/>
        <w:contextualSpacing/>
        <w:rPr>
          <w:rFonts w:ascii="Arial" w:eastAsia="Calibri" w:hAnsi="Arial" w:cs="Arial"/>
          <w:color w:val="000000"/>
        </w:rPr>
      </w:pPr>
      <w:r w:rsidRPr="006C0272">
        <w:rPr>
          <w:rFonts w:ascii="Arial" w:eastAsia="Calibri" w:hAnsi="Arial" w:cs="Arial"/>
          <w:color w:val="000000"/>
        </w:rPr>
        <w:t>If deemed necessary, serious incidents will be discussed and referred to appropriate external</w:t>
      </w:r>
      <w:r>
        <w:rPr>
          <w:rFonts w:ascii="Arial" w:eastAsia="Calibri" w:hAnsi="Arial" w:cs="Arial"/>
          <w:color w:val="000000"/>
        </w:rPr>
        <w:t xml:space="preserve"> </w:t>
      </w:r>
      <w:r w:rsidRPr="006C0272">
        <w:rPr>
          <w:rFonts w:ascii="Arial" w:eastAsia="Calibri" w:hAnsi="Arial" w:cs="Arial"/>
          <w:color w:val="000000"/>
        </w:rPr>
        <w:t xml:space="preserve">agencies for example…. Early Help Team, Social Care, Police Prevent Team and RMBC’s </w:t>
      </w:r>
      <w:r w:rsidR="003F40EE">
        <w:rPr>
          <w:rFonts w:ascii="Arial" w:eastAsia="Calibri" w:hAnsi="Arial" w:cs="Arial"/>
          <w:color w:val="000000"/>
        </w:rPr>
        <w:t>and DMBC’</w:t>
      </w:r>
      <w:r w:rsidR="0086065D">
        <w:rPr>
          <w:rFonts w:ascii="Arial" w:eastAsia="Calibri" w:hAnsi="Arial" w:cs="Arial"/>
          <w:color w:val="000000"/>
        </w:rPr>
        <w:t>s</w:t>
      </w:r>
      <w:r w:rsidR="003F40EE">
        <w:rPr>
          <w:rFonts w:ascii="Arial" w:eastAsia="Calibri" w:hAnsi="Arial" w:cs="Arial"/>
          <w:color w:val="000000"/>
        </w:rPr>
        <w:t xml:space="preserve"> </w:t>
      </w:r>
      <w:r w:rsidRPr="006C0272">
        <w:rPr>
          <w:rFonts w:ascii="Arial" w:eastAsia="Calibri" w:hAnsi="Arial" w:cs="Arial"/>
          <w:color w:val="000000"/>
        </w:rPr>
        <w:t>LADO</w:t>
      </w:r>
      <w:r>
        <w:rPr>
          <w:rFonts w:ascii="Arial" w:eastAsia="Calibri" w:hAnsi="Arial" w:cs="Arial"/>
          <w:color w:val="000000"/>
        </w:rPr>
        <w:t>.</w:t>
      </w:r>
    </w:p>
    <w:p w14:paraId="5B983996" w14:textId="77777777" w:rsidR="00811E9B" w:rsidRDefault="00811E9B" w:rsidP="0014737C">
      <w:pPr>
        <w:autoSpaceDE w:val="0"/>
        <w:autoSpaceDN w:val="0"/>
        <w:adjustRightInd w:val="0"/>
        <w:spacing w:after="0" w:line="276" w:lineRule="auto"/>
        <w:contextualSpacing/>
        <w:rPr>
          <w:rFonts w:ascii="Arial" w:eastAsia="Calibri" w:hAnsi="Arial" w:cs="Arial"/>
          <w:color w:val="000000"/>
        </w:rPr>
      </w:pPr>
    </w:p>
    <w:p w14:paraId="79E611DF" w14:textId="77777777" w:rsidR="00811E9B" w:rsidRPr="006C0272" w:rsidRDefault="00811E9B" w:rsidP="0014737C">
      <w:pPr>
        <w:autoSpaceDE w:val="0"/>
        <w:autoSpaceDN w:val="0"/>
        <w:adjustRightInd w:val="0"/>
        <w:spacing w:after="0" w:line="276" w:lineRule="auto"/>
        <w:contextualSpacing/>
        <w:rPr>
          <w:rFonts w:ascii="Arial" w:eastAsia="Calibri" w:hAnsi="Arial" w:cs="Arial"/>
          <w:color w:val="000000"/>
        </w:rPr>
      </w:pPr>
    </w:p>
    <w:p w14:paraId="0A4884D0" w14:textId="77777777" w:rsidR="00811E9B" w:rsidRPr="006C0272" w:rsidRDefault="00811E9B" w:rsidP="00C439BF">
      <w:pPr>
        <w:autoSpaceDE w:val="0"/>
        <w:autoSpaceDN w:val="0"/>
        <w:adjustRightInd w:val="0"/>
        <w:spacing w:after="0"/>
        <w:rPr>
          <w:rFonts w:ascii="Arial" w:eastAsia="Calibri" w:hAnsi="Arial" w:cs="Arial"/>
          <w:b/>
          <w:bCs/>
          <w:i/>
          <w:iCs/>
          <w:color w:val="000000"/>
        </w:rPr>
      </w:pPr>
    </w:p>
    <w:p w14:paraId="1B1BC926" w14:textId="77777777" w:rsidR="00811E9B" w:rsidRPr="006C0272" w:rsidRDefault="00811E9B" w:rsidP="00C439BF">
      <w:pPr>
        <w:spacing w:after="0"/>
        <w:rPr>
          <w:rFonts w:ascii="Arial" w:hAnsi="Arial" w:cs="Arial"/>
        </w:rPr>
      </w:pPr>
      <w:bookmarkStart w:id="15" w:name="_Peafowl_and_the"/>
      <w:bookmarkStart w:id="16" w:name="_Section_1"/>
      <w:bookmarkStart w:id="17" w:name="_Legislative_framework"/>
      <w:bookmarkStart w:id="18" w:name="_Legal_framework"/>
      <w:bookmarkEnd w:id="3"/>
      <w:bookmarkEnd w:id="15"/>
      <w:bookmarkEnd w:id="16"/>
      <w:bookmarkEnd w:id="17"/>
      <w:bookmarkEnd w:id="18"/>
    </w:p>
    <w:p w14:paraId="14008961" w14:textId="77777777" w:rsidR="00811E9B" w:rsidRPr="006C0272" w:rsidRDefault="00811E9B" w:rsidP="00C439BF">
      <w:pPr>
        <w:spacing w:after="0"/>
        <w:jc w:val="both"/>
        <w:rPr>
          <w:rFonts w:ascii="Arial" w:hAnsi="Arial" w:cs="Arial"/>
        </w:rPr>
      </w:pPr>
    </w:p>
    <w:p w14:paraId="73A30828" w14:textId="77777777" w:rsidR="00811E9B" w:rsidRPr="006C0272" w:rsidRDefault="00811E9B" w:rsidP="00C439BF">
      <w:pPr>
        <w:spacing w:after="0"/>
        <w:rPr>
          <w:rFonts w:ascii="Arial" w:hAnsi="Arial" w:cs="Arial"/>
        </w:rPr>
      </w:pPr>
    </w:p>
    <w:p w14:paraId="507CD008" w14:textId="77777777" w:rsidR="00811E9B" w:rsidRPr="00811E9B" w:rsidRDefault="00811E9B" w:rsidP="00C439BF">
      <w:pPr>
        <w:spacing w:after="0"/>
        <w:rPr>
          <w:rFonts w:ascii="Arial" w:hAnsi="Arial" w:cs="Arial"/>
          <w:sz w:val="48"/>
          <w:szCs w:val="48"/>
        </w:rPr>
      </w:pPr>
    </w:p>
    <w:p w14:paraId="5F459327" w14:textId="77777777" w:rsidR="00811E9B" w:rsidRDefault="00811E9B" w:rsidP="00C439BF">
      <w:pPr>
        <w:spacing w:after="0"/>
      </w:pPr>
    </w:p>
    <w:p w14:paraId="0B2B2D9E" w14:textId="77777777" w:rsidR="00811E9B" w:rsidRDefault="00811E9B" w:rsidP="00C439BF">
      <w:pPr>
        <w:spacing w:after="0"/>
      </w:pPr>
    </w:p>
    <w:p w14:paraId="1281AFD6" w14:textId="77777777" w:rsidR="00811E9B" w:rsidRDefault="00811E9B" w:rsidP="00C439BF">
      <w:pPr>
        <w:spacing w:after="0"/>
      </w:pPr>
    </w:p>
    <w:p w14:paraId="14436961" w14:textId="77777777" w:rsidR="00811E9B" w:rsidRDefault="00811E9B" w:rsidP="00C439BF">
      <w:pPr>
        <w:spacing w:after="0"/>
      </w:pPr>
    </w:p>
    <w:p w14:paraId="792E7066" w14:textId="77777777" w:rsidR="00811E9B" w:rsidRDefault="00811E9B" w:rsidP="00C439BF">
      <w:pPr>
        <w:spacing w:after="0"/>
      </w:pPr>
    </w:p>
    <w:p w14:paraId="059AE1CF" w14:textId="77777777" w:rsidR="00811E9B" w:rsidRPr="00811E9B" w:rsidRDefault="00811E9B" w:rsidP="00C439BF">
      <w:pPr>
        <w:spacing w:after="0"/>
        <w:rPr>
          <w:rFonts w:ascii="Arial" w:hAnsi="Arial" w:cs="Arial"/>
        </w:rPr>
      </w:pPr>
    </w:p>
    <w:p w14:paraId="21D57348" w14:textId="77777777" w:rsidR="00811E9B" w:rsidRDefault="00811E9B" w:rsidP="00C439BF">
      <w:pPr>
        <w:spacing w:after="0"/>
      </w:pPr>
    </w:p>
    <w:p w14:paraId="14B443A9" w14:textId="77777777" w:rsidR="00811E9B" w:rsidRDefault="00811E9B" w:rsidP="00C439BF">
      <w:pPr>
        <w:spacing w:after="0"/>
        <w:jc w:val="center"/>
      </w:pPr>
    </w:p>
    <w:sectPr w:rsidR="00811E9B" w:rsidSect="00811E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B7A"/>
    <w:multiLevelType w:val="hybridMultilevel"/>
    <w:tmpl w:val="82E050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4AC3145"/>
    <w:multiLevelType w:val="hybridMultilevel"/>
    <w:tmpl w:val="9DF0A0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7B296F"/>
    <w:multiLevelType w:val="hybridMultilevel"/>
    <w:tmpl w:val="71B22E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7B655C"/>
    <w:multiLevelType w:val="hybridMultilevel"/>
    <w:tmpl w:val="0C1CC9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7"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5E7A3E30"/>
    <w:multiLevelType w:val="hybridMultilevel"/>
    <w:tmpl w:val="F32688C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F075941"/>
    <w:multiLevelType w:val="hybridMultilevel"/>
    <w:tmpl w:val="D0B67C14"/>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cs="Courier New" w:hint="default"/>
      </w:rPr>
    </w:lvl>
    <w:lvl w:ilvl="2" w:tplc="08090005">
      <w:start w:val="1"/>
      <w:numFmt w:val="bullet"/>
      <w:lvlText w:val=""/>
      <w:lvlJc w:val="left"/>
      <w:pPr>
        <w:ind w:left="3640" w:hanging="360"/>
      </w:pPr>
      <w:rPr>
        <w:rFonts w:ascii="Wingdings" w:hAnsi="Wingdings" w:hint="default"/>
      </w:rPr>
    </w:lvl>
    <w:lvl w:ilvl="3" w:tplc="08090001">
      <w:start w:val="1"/>
      <w:numFmt w:val="bullet"/>
      <w:lvlText w:val=""/>
      <w:lvlJc w:val="left"/>
      <w:pPr>
        <w:ind w:left="4360" w:hanging="360"/>
      </w:pPr>
      <w:rPr>
        <w:rFonts w:ascii="Symbol" w:hAnsi="Symbol" w:hint="default"/>
      </w:rPr>
    </w:lvl>
    <w:lvl w:ilvl="4" w:tplc="08090003">
      <w:start w:val="1"/>
      <w:numFmt w:val="bullet"/>
      <w:lvlText w:val="o"/>
      <w:lvlJc w:val="left"/>
      <w:pPr>
        <w:ind w:left="5080" w:hanging="360"/>
      </w:pPr>
      <w:rPr>
        <w:rFonts w:ascii="Courier New" w:hAnsi="Courier New" w:cs="Courier New" w:hint="default"/>
      </w:rPr>
    </w:lvl>
    <w:lvl w:ilvl="5" w:tplc="08090005">
      <w:start w:val="1"/>
      <w:numFmt w:val="bullet"/>
      <w:lvlText w:val=""/>
      <w:lvlJc w:val="left"/>
      <w:pPr>
        <w:ind w:left="5800" w:hanging="360"/>
      </w:pPr>
      <w:rPr>
        <w:rFonts w:ascii="Wingdings" w:hAnsi="Wingdings" w:hint="default"/>
      </w:rPr>
    </w:lvl>
    <w:lvl w:ilvl="6" w:tplc="08090001">
      <w:start w:val="1"/>
      <w:numFmt w:val="bullet"/>
      <w:lvlText w:val=""/>
      <w:lvlJc w:val="left"/>
      <w:pPr>
        <w:ind w:left="6520" w:hanging="360"/>
      </w:pPr>
      <w:rPr>
        <w:rFonts w:ascii="Symbol" w:hAnsi="Symbol" w:hint="default"/>
      </w:rPr>
    </w:lvl>
    <w:lvl w:ilvl="7" w:tplc="08090003">
      <w:start w:val="1"/>
      <w:numFmt w:val="bullet"/>
      <w:lvlText w:val="o"/>
      <w:lvlJc w:val="left"/>
      <w:pPr>
        <w:ind w:left="7240" w:hanging="360"/>
      </w:pPr>
      <w:rPr>
        <w:rFonts w:ascii="Courier New" w:hAnsi="Courier New" w:cs="Courier New" w:hint="default"/>
      </w:rPr>
    </w:lvl>
    <w:lvl w:ilvl="8" w:tplc="08090005">
      <w:start w:val="1"/>
      <w:numFmt w:val="bullet"/>
      <w:lvlText w:val=""/>
      <w:lvlJc w:val="left"/>
      <w:pPr>
        <w:ind w:left="7960" w:hanging="360"/>
      </w:pPr>
      <w:rPr>
        <w:rFonts w:ascii="Wingdings" w:hAnsi="Wingdings" w:hint="default"/>
      </w:rPr>
    </w:lvl>
  </w:abstractNum>
  <w:abstractNum w:abstractNumId="10" w15:restartNumberingAfterBreak="0">
    <w:nsid w:val="5FEE6A36"/>
    <w:multiLevelType w:val="hybridMultilevel"/>
    <w:tmpl w:val="CBC4B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086B43"/>
    <w:multiLevelType w:val="hybridMultilevel"/>
    <w:tmpl w:val="74AA2F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DB4287A"/>
    <w:multiLevelType w:val="hybridMultilevel"/>
    <w:tmpl w:val="1A208B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
  </w:num>
  <w:num w:numId="4">
    <w:abstractNumId w:val="5"/>
  </w:num>
  <w:num w:numId="5">
    <w:abstractNumId w:val="4"/>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9"/>
  </w:num>
  <w:num w:numId="8">
    <w:abstractNumId w:val="6"/>
  </w:num>
  <w:num w:numId="9">
    <w:abstractNumId w:val="1"/>
  </w:num>
  <w:num w:numId="10">
    <w:abstractNumId w:val="11"/>
  </w:num>
  <w:num w:numId="11">
    <w:abstractNumId w:val="0"/>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9B"/>
    <w:rsid w:val="00032B3A"/>
    <w:rsid w:val="000715A2"/>
    <w:rsid w:val="0014737C"/>
    <w:rsid w:val="00253FED"/>
    <w:rsid w:val="00262314"/>
    <w:rsid w:val="0027718C"/>
    <w:rsid w:val="002E2E54"/>
    <w:rsid w:val="00301E48"/>
    <w:rsid w:val="0032460F"/>
    <w:rsid w:val="00337BA2"/>
    <w:rsid w:val="003408D7"/>
    <w:rsid w:val="00352F5D"/>
    <w:rsid w:val="00355E6D"/>
    <w:rsid w:val="00391E71"/>
    <w:rsid w:val="003B34BE"/>
    <w:rsid w:val="003F40EE"/>
    <w:rsid w:val="00405C13"/>
    <w:rsid w:val="004E0F76"/>
    <w:rsid w:val="00551ADD"/>
    <w:rsid w:val="005E566C"/>
    <w:rsid w:val="00622E4A"/>
    <w:rsid w:val="00710FCC"/>
    <w:rsid w:val="00727BA5"/>
    <w:rsid w:val="0077391B"/>
    <w:rsid w:val="007B2F10"/>
    <w:rsid w:val="007E4720"/>
    <w:rsid w:val="00811E9B"/>
    <w:rsid w:val="008338FB"/>
    <w:rsid w:val="0086065D"/>
    <w:rsid w:val="00897011"/>
    <w:rsid w:val="008A64F0"/>
    <w:rsid w:val="008F431B"/>
    <w:rsid w:val="00966FD8"/>
    <w:rsid w:val="009A06A4"/>
    <w:rsid w:val="00C439BF"/>
    <w:rsid w:val="00D04810"/>
    <w:rsid w:val="00DB67EF"/>
    <w:rsid w:val="00E104CA"/>
    <w:rsid w:val="00E419BC"/>
    <w:rsid w:val="00E70C0A"/>
    <w:rsid w:val="00E86C92"/>
    <w:rsid w:val="00F41F38"/>
    <w:rsid w:val="00FB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953C"/>
  <w15:docId w15:val="{48734DF9-45E5-496F-B8E1-B7FAAE7A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811E9B"/>
    <w:pPr>
      <w:keepNext/>
      <w:widowControl w:val="0"/>
      <w:suppressAutoHyphens/>
      <w:spacing w:after="0" w:line="240" w:lineRule="auto"/>
      <w:outlineLvl w:val="0"/>
    </w:pPr>
    <w:rPr>
      <w:rFonts w:ascii="Times New Roman" w:eastAsia="Times New Roman" w:hAnsi="Times New Roman" w:cs="Times New Roman"/>
      <w:b/>
      <w:sz w:val="24"/>
      <w:szCs w:val="20"/>
      <w:u w:val="single"/>
      <w:lang w:val="en-US"/>
    </w:rPr>
  </w:style>
  <w:style w:type="paragraph" w:styleId="Heading2">
    <w:name w:val="heading 2"/>
    <w:basedOn w:val="Normal"/>
    <w:next w:val="Normal"/>
    <w:link w:val="Heading2Char"/>
    <w:qFormat/>
    <w:rsid w:val="00811E9B"/>
    <w:pPr>
      <w:keepNext/>
      <w:widowControl w:val="0"/>
      <w:suppressAutoHyphens/>
      <w:spacing w:after="0" w:line="240" w:lineRule="auto"/>
      <w:outlineLvl w:val="1"/>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uiPriority w:val="9"/>
    <w:semiHidden/>
    <w:unhideWhenUsed/>
    <w:qFormat/>
    <w:rsid w:val="00E70C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811E9B"/>
    <w:rPr>
      <w:rFonts w:ascii="Times New Roman" w:eastAsia="Times New Roman" w:hAnsi="Times New Roman" w:cs="Times New Roman"/>
      <w:b/>
      <w:sz w:val="24"/>
      <w:szCs w:val="20"/>
      <w:u w:val="single"/>
      <w:lang w:val="en-US"/>
    </w:rPr>
  </w:style>
  <w:style w:type="character" w:customStyle="1" w:styleId="Heading2Char">
    <w:name w:val="Heading 2 Char"/>
    <w:basedOn w:val="DefaultParagraphFont"/>
    <w:link w:val="Heading2"/>
    <w:rsid w:val="00811E9B"/>
    <w:rPr>
      <w:rFonts w:ascii="Times New Roman" w:eastAsia="Times New Roman" w:hAnsi="Times New Roman" w:cs="Times New Roman"/>
      <w:b/>
      <w:sz w:val="24"/>
      <w:szCs w:val="20"/>
      <w:lang w:val="en-US"/>
    </w:rPr>
  </w:style>
  <w:style w:type="paragraph" w:customStyle="1" w:styleId="TSB-Level1Numbers">
    <w:name w:val="TSB - Level 1 Numbers"/>
    <w:basedOn w:val="Heading1"/>
    <w:link w:val="TSB-Level1NumbersChar"/>
    <w:qFormat/>
    <w:rsid w:val="00811E9B"/>
    <w:pPr>
      <w:keepNext w:val="0"/>
      <w:widowControl/>
      <w:suppressAutoHyphens w:val="0"/>
      <w:spacing w:after="200" w:line="276" w:lineRule="auto"/>
      <w:ind w:left="1480" w:hanging="482"/>
      <w:jc w:val="both"/>
    </w:pPr>
    <w:rPr>
      <w:rFonts w:ascii="Arial" w:eastAsia="Arial" w:hAnsi="Arial" w:cs="Arial"/>
      <w:b w:val="0"/>
      <w:sz w:val="22"/>
      <w:szCs w:val="32"/>
      <w:u w:val="none"/>
      <w:lang w:val="en-GB"/>
    </w:rPr>
  </w:style>
  <w:style w:type="character" w:customStyle="1" w:styleId="TSB-Level1NumbersChar">
    <w:name w:val="TSB - Level 1 Numbers Char"/>
    <w:link w:val="TSB-Level1Numbers"/>
    <w:rsid w:val="00811E9B"/>
    <w:rPr>
      <w:rFonts w:ascii="Arial" w:eastAsia="Arial" w:hAnsi="Arial" w:cs="Arial"/>
      <w:szCs w:val="32"/>
    </w:rPr>
  </w:style>
  <w:style w:type="paragraph" w:styleId="BalloonText">
    <w:name w:val="Balloon Text"/>
    <w:basedOn w:val="Normal"/>
    <w:link w:val="BalloonTextChar"/>
    <w:uiPriority w:val="99"/>
    <w:semiHidden/>
    <w:unhideWhenUsed/>
    <w:rsid w:val="003F4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0EE"/>
    <w:rPr>
      <w:rFonts w:ascii="Segoe UI" w:hAnsi="Segoe UI" w:cs="Segoe UI"/>
      <w:sz w:val="18"/>
      <w:szCs w:val="18"/>
    </w:rPr>
  </w:style>
  <w:style w:type="numbering" w:customStyle="1" w:styleId="Style1">
    <w:name w:val="Style1"/>
    <w:basedOn w:val="NoList"/>
    <w:uiPriority w:val="99"/>
    <w:rsid w:val="00E86C92"/>
    <w:pPr>
      <w:numPr>
        <w:numId w:val="4"/>
      </w:numPr>
    </w:pPr>
  </w:style>
  <w:style w:type="paragraph" w:customStyle="1" w:styleId="TSB-Level2Numbers">
    <w:name w:val="TSB - Level 2 Numbers"/>
    <w:basedOn w:val="TSB-Level1Numbers"/>
    <w:autoRedefine/>
    <w:qFormat/>
    <w:rsid w:val="00E86C92"/>
    <w:pPr>
      <w:spacing w:after="160"/>
      <w:ind w:left="2223" w:hanging="998"/>
    </w:pPr>
    <w:rPr>
      <w:rFonts w:asciiTheme="majorHAnsi" w:eastAsiaTheme="minorHAnsi" w:hAnsiTheme="majorHAnsi" w:cstheme="minorHAnsi"/>
    </w:rPr>
  </w:style>
  <w:style w:type="paragraph" w:customStyle="1" w:styleId="PolicyBullets">
    <w:name w:val="Policy Bullets"/>
    <w:basedOn w:val="ListParagraph"/>
    <w:link w:val="PolicyBulletsChar"/>
    <w:qFormat/>
    <w:rsid w:val="00405C13"/>
    <w:pPr>
      <w:numPr>
        <w:numId w:val="8"/>
      </w:numPr>
      <w:spacing w:after="0" w:line="276" w:lineRule="auto"/>
      <w:ind w:left="1922" w:hanging="357"/>
    </w:pPr>
  </w:style>
  <w:style w:type="character" w:customStyle="1" w:styleId="PolicyBulletsChar">
    <w:name w:val="Policy Bullets Char"/>
    <w:basedOn w:val="DefaultParagraphFont"/>
    <w:link w:val="PolicyBullets"/>
    <w:locked/>
    <w:rsid w:val="00405C13"/>
  </w:style>
  <w:style w:type="paragraph" w:styleId="ListParagraph">
    <w:name w:val="List Paragraph"/>
    <w:basedOn w:val="Normal"/>
    <w:uiPriority w:val="34"/>
    <w:qFormat/>
    <w:rsid w:val="00405C13"/>
    <w:pPr>
      <w:ind w:left="720"/>
      <w:contextualSpacing/>
    </w:pPr>
  </w:style>
  <w:style w:type="paragraph" w:customStyle="1" w:styleId="TSB-PolicyBullets">
    <w:name w:val="TSB - Policy Bullets"/>
    <w:basedOn w:val="ListParagraph"/>
    <w:link w:val="TSB-PolicyBulletsChar"/>
    <w:autoRedefine/>
    <w:qFormat/>
    <w:rsid w:val="009A06A4"/>
    <w:pPr>
      <w:numPr>
        <w:numId w:val="13"/>
      </w:numPr>
      <w:tabs>
        <w:tab w:val="left" w:pos="3686"/>
      </w:tabs>
      <w:spacing w:after="120" w:line="276" w:lineRule="auto"/>
      <w:ind w:left="2137" w:hanging="357"/>
      <w:contextualSpacing w:val="0"/>
      <w:jc w:val="both"/>
    </w:pPr>
  </w:style>
  <w:style w:type="character" w:customStyle="1" w:styleId="TSB-PolicyBulletsChar">
    <w:name w:val="TSB - Policy Bullets Char"/>
    <w:basedOn w:val="DefaultParagraphFont"/>
    <w:link w:val="TSB-PolicyBullets"/>
    <w:rsid w:val="009A06A4"/>
  </w:style>
  <w:style w:type="paragraph" w:styleId="NormalWeb">
    <w:name w:val="Normal (Web)"/>
    <w:basedOn w:val="Normal"/>
    <w:uiPriority w:val="99"/>
    <w:semiHidden/>
    <w:unhideWhenUsed/>
    <w:rsid w:val="008970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70C0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4339">
      <w:bodyDiv w:val="1"/>
      <w:marLeft w:val="0"/>
      <w:marRight w:val="0"/>
      <w:marTop w:val="0"/>
      <w:marBottom w:val="0"/>
      <w:divBdr>
        <w:top w:val="none" w:sz="0" w:space="0" w:color="auto"/>
        <w:left w:val="none" w:sz="0" w:space="0" w:color="auto"/>
        <w:bottom w:val="none" w:sz="0" w:space="0" w:color="auto"/>
        <w:right w:val="none" w:sz="0" w:space="0" w:color="auto"/>
      </w:divBdr>
    </w:div>
    <w:div w:id="658073093">
      <w:bodyDiv w:val="1"/>
      <w:marLeft w:val="0"/>
      <w:marRight w:val="0"/>
      <w:marTop w:val="0"/>
      <w:marBottom w:val="0"/>
      <w:divBdr>
        <w:top w:val="none" w:sz="0" w:space="0" w:color="auto"/>
        <w:left w:val="none" w:sz="0" w:space="0" w:color="auto"/>
        <w:bottom w:val="none" w:sz="0" w:space="0" w:color="auto"/>
        <w:right w:val="none" w:sz="0" w:space="0" w:color="auto"/>
      </w:divBdr>
    </w:div>
    <w:div w:id="12299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613575C3455499EB03862BCF99BFB" ma:contentTypeVersion="6" ma:contentTypeDescription="Create a new document." ma:contentTypeScope="" ma:versionID="58eb539316c020617bb4cf0e58faab10">
  <xsd:schema xmlns:xsd="http://www.w3.org/2001/XMLSchema" xmlns:xs="http://www.w3.org/2001/XMLSchema" xmlns:p="http://schemas.microsoft.com/office/2006/metadata/properties" xmlns:ns2="f89f8817-3366-4c54-af43-77153e3bd778" xmlns:ns3="2b926332-f71e-4add-be3c-f0d470bbdca2" targetNamespace="http://schemas.microsoft.com/office/2006/metadata/properties" ma:root="true" ma:fieldsID="80b30db97b3e41069135b1fceada8677" ns2:_="" ns3:_="">
    <xsd:import namespace="f89f8817-3366-4c54-af43-77153e3bd778"/>
    <xsd:import namespace="2b926332-f71e-4add-be3c-f0d470bbdc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f8817-3366-4c54-af43-77153e3bd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26332-f71e-4add-be3c-f0d470bbdc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717EF-2FF2-47BA-AAAA-DFA0671A33A0}"/>
</file>

<file path=customXml/itemProps2.xml><?xml version="1.0" encoding="utf-8"?>
<ds:datastoreItem xmlns:ds="http://schemas.openxmlformats.org/officeDocument/2006/customXml" ds:itemID="{213766D1-8D7E-49FA-ACA2-9060C7B51044}"/>
</file>

<file path=customXml/itemProps3.xml><?xml version="1.0" encoding="utf-8"?>
<ds:datastoreItem xmlns:ds="http://schemas.openxmlformats.org/officeDocument/2006/customXml" ds:itemID="{863EE350-C14F-4D34-A020-2A696A805336}"/>
</file>

<file path=docProps/app.xml><?xml version="1.0" encoding="utf-8"?>
<Properties xmlns="http://schemas.openxmlformats.org/officeDocument/2006/extended-properties" xmlns:vt="http://schemas.openxmlformats.org/officeDocument/2006/docPropsVTypes">
  <Template>Normal</Template>
  <TotalTime>8</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Brampton the Ellis Primary School</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Oliver</dc:creator>
  <cp:keywords/>
  <dc:description/>
  <cp:lastModifiedBy>Deborah Whelan</cp:lastModifiedBy>
  <cp:revision>2</cp:revision>
  <cp:lastPrinted>2017-11-28T11:04:00Z</cp:lastPrinted>
  <dcterms:created xsi:type="dcterms:W3CDTF">2023-07-24T14:19:00Z</dcterms:created>
  <dcterms:modified xsi:type="dcterms:W3CDTF">2023-07-24T14:19:00Z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0x010100C8B613575C3455499EB03862BCF99BFB</vt:lpwstr>
  </property>
</Properties>
</file>